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68      </w:t>
            </w:r>
          </w:p>
        </w:tc>
        <w:tc>
          <w:tcPr>
            <w:tcW w:w="1389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9C2D9D" w:rsidRDefault="009C2D9D">
            <w:pPr>
              <w:tabs>
                <w:tab w:val="left" w:pos="7785"/>
              </w:tabs>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Belediyemiz Kültür ve Sanat Merkezi içerisindeki Nikah Memurluğunda Uygulanacak olan Ücret Tarifelerinin Komisyona Havalesi</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9C2D9D" w:rsidRDefault="009C2D9D" w:rsidP="009C2D9D">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Tufanpaşa</w:t>
      </w:r>
      <w:proofErr w:type="spellEnd"/>
      <w:r>
        <w:rPr>
          <w:rFonts w:ascii="Times New Roman" w:hAnsi="Times New Roman" w:cs="Times New Roman"/>
          <w:sz w:val="24"/>
          <w:szCs w:val="24"/>
        </w:rPr>
        <w:t xml:space="preserve"> Mahallesi Saimbeyli Caddesinde bulunan Belediyemiz Kültür ve Sanat Merkezi içerisindeki Nikâh Memurluğunda uygulanacak olan ücret tarifelerinin belirlenmesi ile ilgili gündem maddesi kâtip tarafından meclise okundu. Yapılan açık oylama ve sayım neticesinde konunun belediye meclisince yeniden görüşülmesi için plan ve bütçe komisyonuna havale edilmesine oy birliği ile karar verildi</w:t>
      </w:r>
    </w:p>
    <w:p w:rsidR="009C2D9D" w:rsidRDefault="009C2D9D" w:rsidP="009C2D9D">
      <w:pPr>
        <w:autoSpaceDE w:val="0"/>
        <w:autoSpaceDN w:val="0"/>
        <w:adjustRightInd w:val="0"/>
        <w:spacing w:after="0"/>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69      </w:t>
            </w:r>
          </w:p>
        </w:tc>
        <w:tc>
          <w:tcPr>
            <w:tcW w:w="1389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9C2D9D" w:rsidRDefault="009C2D9D">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21075" w:type="dxa"/>
        <w:tblCellSpacing w:w="15" w:type="dxa"/>
        <w:tblInd w:w="15" w:type="dxa"/>
        <w:tblLayout w:type="fixed"/>
        <w:tblCellMar>
          <w:top w:w="15" w:type="dxa"/>
          <w:left w:w="15" w:type="dxa"/>
          <w:bottom w:w="15" w:type="dxa"/>
          <w:right w:w="15" w:type="dxa"/>
        </w:tblCellMar>
        <w:tblLook w:val="0000"/>
      </w:tblPr>
      <w:tblGrid>
        <w:gridCol w:w="2296"/>
        <w:gridCol w:w="4775"/>
        <w:gridCol w:w="14004"/>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 İnsan Kaynakları ve Eğitim Müdürlüğü                             </w:t>
            </w:r>
          </w:p>
        </w:tc>
        <w:tc>
          <w:tcPr>
            <w:tcW w:w="1395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2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5393 Sayılı Kanunun 49. Maddesine göre 1 adet Tam zamanlı sözleşmeli Mühendis, 2 adet Tam zamanlı sözleşmeli Tekniker, çalıştırılması ve çalıştırılacak olan personellerin ücretinin tespit edilmesi hususunun görüşülmesine geçildi</w:t>
      </w: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Belediyemiz Hizmetlerinin iş ve işlemlerinin yürütülmesinde istihdam edilmek üzere 1 adet tam zamanlı Mühendis ve 2 adet Tekniker’in 5393 sayılı Belediye Kanununun 49’uncu maddesi hükmü gereğince tam zamanlı Sözleşmeli olarak çalıştırılmalarına, bir önceki sözleşme ücretlerine %3 artırım yapılarak buna göre; Mühendis’e 810,00 TL, Teknikerlere ise 1.160,00 TL aylık net, ücret ödenmesine ve çalıştırılacak olan sözleşmeli personellerin sözleşmesini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oy birliği ile karar verildi.</w:t>
      </w:r>
      <w:proofErr w:type="gramEnd"/>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70      </w:t>
            </w:r>
          </w:p>
        </w:tc>
        <w:tc>
          <w:tcPr>
            <w:tcW w:w="390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C2D9D" w:rsidRDefault="009C2D9D">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Doğal Afet ve Acil Durumlarda Hayvan İmha Alanlarının belirlenmesinin Komisyona Havalesi </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r>
        <w:rPr>
          <w:rFonts w:ascii="Times New Roman" w:hAnsi="Times New Roman" w:cs="Times New Roman"/>
          <w:sz w:val="24"/>
          <w:szCs w:val="24"/>
        </w:rPr>
        <w:t xml:space="preserve"> </w:t>
      </w:r>
    </w:p>
    <w:p w:rsidR="009C2D9D" w:rsidRDefault="009C2D9D" w:rsidP="009C2D9D">
      <w:pPr>
        <w:tabs>
          <w:tab w:val="left" w:pos="705"/>
        </w:tabs>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06.05.2015 Tarih ve 57 sayılı kararı ile bir sonraki Meclis toplantısında görüşülmesine karar verilen ve İmar Komisyonuna havale edilen; Adana valiliği İl Gıda Tarım ve Hayvancılık Müdürlüğü’nün 08.12.2014 tarih ve 196-17286 sayılı yazısına istinaden; Türkiye Afet Müdahale Planı 3 Ocak 2014 tarih ve 18871 sayılı resmi gazetede yayımlanarak yürürlüğe girmiştir. </w:t>
      </w:r>
      <w:proofErr w:type="gramEnd"/>
      <w:r>
        <w:rPr>
          <w:rFonts w:ascii="Times New Roman" w:hAnsi="Times New Roman" w:cs="Times New Roman"/>
          <w:sz w:val="24"/>
          <w:szCs w:val="24"/>
        </w:rPr>
        <w:t>Hazırlanan planda Yerel Gıda, Tarım ve hayvancılık Hizmet Grubu ile Belediye Başkanlığımız ‘’Yerel Yönetimler Destek Çözüm’’ortağıdır. Hazırlanan plana istinaden meydana gelebilecek doğal afet ve acil durumlarda hayvan imha alanlarının belirlenmesi ile ilgili gündem maddesi Kâtip tarafından Meclise okundu. Okunan gündem maddesi üzerinde söz almak isteyen üye olup olmadığı soruldu. Söz almak isteyen üye olmadığından teklif meclisin açık oyuna sunuldu. Yapılan açık oylama ve sayım neticesinde Adana valiliği İl Gıda Tarım ve Hayvancılık Müdürlüğü’nün 08.12.2014 tarih ve 196-17286 sayılı yazısına istinaden; Türkiye Afet Müdahale Planı 3 Ocak 2014 tarih ve 18871 sayılı resmi gazetede yayımlanarak yürürlüğe girmiştir. Hazırlanan planda Yerel Gıda, Tarım ve hayvancılık Hizmet Grubu ile Belediye Başkanlığımız ‘’Yerel Yönetimler Destek Çözüm’’ortağıdır. Hazırlanan plana istinaden meydana gelebilecek doğal afet ve acil durumlarda hayvan imha alanlarının belirlenmesi ile ilgili maddenin tekrardan bir sonraki meclis toplantısında görüşülmek üzere yeniden İmar Komisyonuna havale edilmesine oy birliği ile karar verildi.</w:t>
      </w:r>
    </w:p>
    <w:p w:rsidR="009C2D9D" w:rsidRDefault="009C2D9D" w:rsidP="009C2D9D">
      <w:pPr>
        <w:tabs>
          <w:tab w:val="left" w:pos="705"/>
        </w:tabs>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tabs>
          <w:tab w:val="left" w:pos="705"/>
        </w:tabs>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tabs>
          <w:tab w:val="left" w:pos="705"/>
        </w:tabs>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71      </w:t>
            </w:r>
          </w:p>
        </w:tc>
        <w:tc>
          <w:tcPr>
            <w:tcW w:w="390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C2D9D" w:rsidRDefault="009C2D9D">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Fırat yılmaz </w:t>
            </w:r>
            <w:proofErr w:type="spellStart"/>
            <w:r>
              <w:rPr>
                <w:rFonts w:ascii="Arial" w:hAnsi="Arial" w:cs="Arial"/>
                <w:sz w:val="18"/>
                <w:szCs w:val="18"/>
                <w:lang/>
              </w:rPr>
              <w:t>Çakıroğlu</w:t>
            </w:r>
            <w:proofErr w:type="spellEnd"/>
            <w:r>
              <w:rPr>
                <w:rFonts w:ascii="Arial" w:hAnsi="Arial" w:cs="Arial"/>
                <w:sz w:val="18"/>
                <w:szCs w:val="18"/>
                <w:lang/>
              </w:rPr>
              <w:t xml:space="preserve"> İsminin Yaldız Sokak ile Sırma Sokak Arasındaki Parka verilmesine</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lang/>
        </w:rPr>
        <w:tab/>
      </w:r>
      <w:r>
        <w:rPr>
          <w:rFonts w:ascii="Times New Roman" w:hAnsi="Times New Roman" w:cs="Times New Roman"/>
          <w:b/>
          <w:bCs/>
          <w:sz w:val="24"/>
          <w:szCs w:val="24"/>
        </w:rPr>
        <w:t>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r>
        <w:rPr>
          <w:rFonts w:ascii="Times New Roman" w:hAnsi="Times New Roman" w:cs="Times New Roman"/>
          <w:sz w:val="24"/>
          <w:szCs w:val="24"/>
        </w:rPr>
        <w:t xml:space="preserve"> </w:t>
      </w: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Meclisimizin 06.05.2015 Tarih ve 58 sayılı kararı ile bir sonraki Meclis toplantısında görüşülmesine karar verilen ve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edilen; Ege Üniversitesinde PKK yandaşı öğrenciler tarafından şehit edilen Fırat Yılmaz ÇAKIROĞLU isminin Cumhuriyet Mahallesi Karabulut Sokak ismi ile değiştirilmesi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uygun görülen herhangi bir sokak veya Caddeye verilmesi ile ilgili gündem maddesi Kâtip tarafından Meclise okundu. Okunan gündem maddesi üzerinde söz almak isteyen üye olup olmadığı soruldu.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 Başkanı Tahsin DEVECİ söz alarak; komisyon olarak Fırat Yılmaz ÇAKIROĞLU isminin Yaldız sokak ile Sırma sokak arasındaki parka verilmesini uygun bulduklarını ve oylamanın komisyon raporu doğrultusunda yapılmasını teklif etti. Teklif meclisin açık oyuna sunuldu. Yapılan açık oylama ve sayım neticesinde </w:t>
      </w:r>
      <w:r>
        <w:rPr>
          <w:rFonts w:ascii="Times New Roman" w:hAnsi="Times New Roman" w:cs="Times New Roman"/>
        </w:rPr>
        <w:t xml:space="preserve">Meclis Başkanı ve 30 meclis üyesinin 27 Kabul 4 </w:t>
      </w:r>
      <w:proofErr w:type="spellStart"/>
      <w:r>
        <w:rPr>
          <w:rFonts w:ascii="Times New Roman" w:hAnsi="Times New Roman" w:cs="Times New Roman"/>
        </w:rPr>
        <w:t>Red</w:t>
      </w:r>
      <w:proofErr w:type="spellEnd"/>
      <w:r>
        <w:rPr>
          <w:rFonts w:ascii="Times New Roman" w:hAnsi="Times New Roman" w:cs="Times New Roman"/>
        </w:rPr>
        <w:t xml:space="preserve"> oyu ile</w:t>
      </w:r>
      <w:r>
        <w:rPr>
          <w:rFonts w:ascii="Times New Roman" w:hAnsi="Times New Roman" w:cs="Times New Roman"/>
          <w:sz w:val="24"/>
          <w:szCs w:val="24"/>
        </w:rPr>
        <w:t xml:space="preserve"> Ege Üniversitesinde PKK yandaşı öğrenciler tarafından şehit edilen Fırat Yılmaz ÇAKIROĞLU isminin verilmesi Komisyon raporu doğrultusunda (Yaldız sokak ile Sırma sokak arasındaki parka verilmesini uygun bulmuştur) oy çokluğu ile karar verildi.</w:t>
      </w: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center"/>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center"/>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center"/>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center"/>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center"/>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72      </w:t>
            </w:r>
          </w:p>
        </w:tc>
        <w:tc>
          <w:tcPr>
            <w:tcW w:w="390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C2D9D" w:rsidRDefault="009C2D9D">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Diyar Sokak İsminin </w:t>
            </w:r>
            <w:proofErr w:type="spellStart"/>
            <w:r>
              <w:rPr>
                <w:rFonts w:ascii="Arial" w:hAnsi="Arial" w:cs="Arial"/>
                <w:sz w:val="18"/>
                <w:szCs w:val="18"/>
                <w:lang/>
              </w:rPr>
              <w:t>Öztürk</w:t>
            </w:r>
            <w:proofErr w:type="spellEnd"/>
            <w:r>
              <w:rPr>
                <w:rFonts w:ascii="Arial" w:hAnsi="Arial" w:cs="Arial"/>
                <w:sz w:val="18"/>
                <w:szCs w:val="18"/>
                <w:lang/>
              </w:rPr>
              <w:t xml:space="preserve"> Sokak İsmi ile Değiştirilmesine </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9C2D9D" w:rsidRDefault="009C2D9D" w:rsidP="009C2D9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Belediye Meclisimizin 06.05.2015 Tarih ve 62 sayılı kararı ile bir sonraki Meclis toplantısında görüşülmesine karar verilen ve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edilen; İlçemiz Bağlar Mahallesi Diyar Sokak isminin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Sokak ismi ile değiştirilmesi</w:t>
      </w:r>
      <w:r>
        <w:rPr>
          <w:rFonts w:ascii="Times New Roman" w:hAnsi="Times New Roman" w:cs="Times New Roman"/>
          <w:b/>
          <w:bCs/>
          <w:sz w:val="24"/>
          <w:szCs w:val="24"/>
        </w:rPr>
        <w:t xml:space="preserve"> </w:t>
      </w:r>
      <w:r>
        <w:rPr>
          <w:rFonts w:ascii="Times New Roman" w:hAnsi="Times New Roman" w:cs="Times New Roman"/>
          <w:sz w:val="24"/>
          <w:szCs w:val="24"/>
        </w:rPr>
        <w:t xml:space="preserve">ile ilgili gündem maddesi Kâtip tarafından Meclise okundu. Okunan gündem maddesi üzerinde söz almak isteyen üye olup olmadığı </w:t>
      </w:r>
      <w:proofErr w:type="gramStart"/>
      <w:r>
        <w:rPr>
          <w:rFonts w:ascii="Times New Roman" w:hAnsi="Times New Roman" w:cs="Times New Roman"/>
          <w:sz w:val="24"/>
          <w:szCs w:val="24"/>
        </w:rPr>
        <w:t>soruldu.</w:t>
      </w:r>
      <w:proofErr w:type="spellStart"/>
      <w:r>
        <w:rPr>
          <w:rFonts w:ascii="Times New Roman" w:hAnsi="Times New Roman" w:cs="Times New Roman"/>
          <w:sz w:val="24"/>
          <w:szCs w:val="24"/>
        </w:rPr>
        <w:t>Numarataj</w:t>
      </w:r>
      <w:proofErr w:type="spellEnd"/>
      <w:proofErr w:type="gramEnd"/>
      <w:r>
        <w:rPr>
          <w:rFonts w:ascii="Times New Roman" w:hAnsi="Times New Roman" w:cs="Times New Roman"/>
          <w:sz w:val="24"/>
          <w:szCs w:val="24"/>
        </w:rPr>
        <w:t xml:space="preserve"> Komisyon Başkanı Tahsin DEVECİ söz alarak; komisyon olarak İlçemiz Bağlar Mahallesi Diyar Sokak isminin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Sokak ismi ile değiştirilmesi komisyon tarafından oybirliği ile uygun bulunduğu ve oylamanın komisyon raporu doğrultusunda yapılmasını teklif etti.Teklif meclisin açık oyuna sunuldu. Yapılan açık oylama ve sayım neticesinde, İlçemiz Bağlar Mahallesi Diyar Sokak isminin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Sokak ismi ile değiştirilmesinin Komisyon raporu doğrultusunda (komisyon uygun bulmuştur.) oybirliği ile karar verildi</w:t>
      </w:r>
    </w:p>
    <w:p w:rsidR="009C2D9D" w:rsidRDefault="009C2D9D" w:rsidP="009C2D9D">
      <w:pPr>
        <w:autoSpaceDE w:val="0"/>
        <w:autoSpaceDN w:val="0"/>
        <w:adjustRightInd w:val="0"/>
        <w:spacing w:after="0" w:line="240" w:lineRule="auto"/>
        <w:ind w:firstLine="72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2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2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2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lang/>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left="3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73      </w:t>
            </w:r>
          </w:p>
        </w:tc>
        <w:tc>
          <w:tcPr>
            <w:tcW w:w="390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C2D9D" w:rsidRDefault="009C2D9D">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Zeynep </w:t>
            </w:r>
            <w:proofErr w:type="spellStart"/>
            <w:r>
              <w:rPr>
                <w:rFonts w:ascii="Arial" w:hAnsi="Arial" w:cs="Arial"/>
                <w:sz w:val="18"/>
                <w:szCs w:val="18"/>
                <w:lang/>
              </w:rPr>
              <w:t>Bozdağan</w:t>
            </w:r>
            <w:proofErr w:type="spellEnd"/>
            <w:r>
              <w:rPr>
                <w:rFonts w:ascii="Arial" w:hAnsi="Arial" w:cs="Arial"/>
                <w:sz w:val="18"/>
                <w:szCs w:val="18"/>
                <w:lang/>
              </w:rPr>
              <w:t xml:space="preserve"> İsminin </w:t>
            </w:r>
            <w:proofErr w:type="spellStart"/>
            <w:r>
              <w:rPr>
                <w:rFonts w:ascii="Arial" w:hAnsi="Arial" w:cs="Arial"/>
                <w:sz w:val="18"/>
                <w:szCs w:val="18"/>
                <w:lang/>
              </w:rPr>
              <w:t>Numarataj</w:t>
            </w:r>
            <w:proofErr w:type="spellEnd"/>
            <w:r>
              <w:rPr>
                <w:rFonts w:ascii="Arial" w:hAnsi="Arial" w:cs="Arial"/>
                <w:sz w:val="18"/>
                <w:szCs w:val="18"/>
                <w:lang/>
              </w:rPr>
              <w:t xml:space="preserve"> Komisyonuna Havale Edilmesine  </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27.05.2015 tarihli Selim BOZDOĞANOĞLU’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dilekçesine istinaden; Trafik kazası sonucu hayatını kaybeden Avukat Zeynep BOZDOĞANOĞLU isminin İlçemizde uygun görülen Cadde veya parka verilmesi</w:t>
      </w:r>
      <w:r>
        <w:rPr>
          <w:rFonts w:ascii="Times New Roman" w:hAnsi="Times New Roman" w:cs="Times New Roman"/>
          <w:b/>
          <w:bCs/>
          <w:sz w:val="24"/>
          <w:szCs w:val="24"/>
        </w:rPr>
        <w:t xml:space="preserve"> </w:t>
      </w:r>
      <w:r>
        <w:rPr>
          <w:rFonts w:ascii="Times New Roman" w:hAnsi="Times New Roman" w:cs="Times New Roman"/>
          <w:sz w:val="24"/>
          <w:szCs w:val="24"/>
        </w:rPr>
        <w:t xml:space="preserve">ile ilgili gündem maddesi Kâtip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edilmesine oy birliği ile karar verildi</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9C2D9D" w:rsidRDefault="009C2D9D" w:rsidP="009C2D9D">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74      </w:t>
            </w:r>
          </w:p>
        </w:tc>
        <w:tc>
          <w:tcPr>
            <w:tcW w:w="3900" w:type="dxa"/>
            <w:tcBorders>
              <w:top w:val="single" w:sz="6" w:space="0" w:color="auto"/>
              <w:left w:val="single" w:sz="6" w:space="0" w:color="auto"/>
              <w:bottom w:val="nil"/>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TARİH : 03/06/2015</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rPr>
                <w:rFonts w:ascii="Arial" w:hAnsi="Arial" w:cs="Arial"/>
                <w:sz w:val="20"/>
                <w:szCs w:val="20"/>
                <w:lang/>
              </w:rPr>
            </w:pPr>
          </w:p>
        </w:tc>
      </w:tr>
      <w:tr w:rsidR="009C2D9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9C2D9D" w:rsidRDefault="009C2D9D">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C2D9D" w:rsidRDefault="009C2D9D">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C2D9D" w:rsidRDefault="009C2D9D" w:rsidP="009C2D9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C2D9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9C2D9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C2D9D" w:rsidRDefault="009C2D9D">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Kozan İmar Ticaret Sanayi ve </w:t>
            </w:r>
            <w:proofErr w:type="spellStart"/>
            <w:r>
              <w:rPr>
                <w:rFonts w:ascii="Arial" w:hAnsi="Arial" w:cs="Arial"/>
                <w:sz w:val="18"/>
                <w:szCs w:val="18"/>
                <w:lang/>
              </w:rPr>
              <w:t>Limited</w:t>
            </w:r>
            <w:proofErr w:type="spellEnd"/>
            <w:r>
              <w:rPr>
                <w:rFonts w:ascii="Arial" w:hAnsi="Arial" w:cs="Arial"/>
                <w:sz w:val="18"/>
                <w:szCs w:val="18"/>
                <w:lang/>
              </w:rPr>
              <w:t xml:space="preserve"> Şirketi'nde hissesi bulunan </w:t>
            </w:r>
            <w:proofErr w:type="spellStart"/>
            <w:r>
              <w:rPr>
                <w:rFonts w:ascii="Arial" w:hAnsi="Arial" w:cs="Arial"/>
                <w:sz w:val="18"/>
                <w:szCs w:val="18"/>
                <w:lang/>
              </w:rPr>
              <w:t>Nufel</w:t>
            </w:r>
            <w:proofErr w:type="spellEnd"/>
            <w:r>
              <w:rPr>
                <w:rFonts w:ascii="Arial" w:hAnsi="Arial" w:cs="Arial"/>
                <w:sz w:val="18"/>
                <w:szCs w:val="18"/>
                <w:lang/>
              </w:rPr>
              <w:t xml:space="preserve"> </w:t>
            </w:r>
            <w:proofErr w:type="spellStart"/>
            <w:r>
              <w:rPr>
                <w:rFonts w:ascii="Arial" w:hAnsi="Arial" w:cs="Arial"/>
                <w:sz w:val="18"/>
                <w:szCs w:val="18"/>
                <w:lang/>
              </w:rPr>
              <w:t>DURAN'ın</w:t>
            </w:r>
            <w:proofErr w:type="spellEnd"/>
            <w:r>
              <w:rPr>
                <w:rFonts w:ascii="Arial" w:hAnsi="Arial" w:cs="Arial"/>
                <w:sz w:val="18"/>
                <w:szCs w:val="18"/>
                <w:lang/>
              </w:rPr>
              <w:t xml:space="preserve"> Kozan Belediyesi Başkanlığına tüm hakları ile Devretmesi </w:t>
            </w:r>
            <w:proofErr w:type="spellStart"/>
            <w:r>
              <w:rPr>
                <w:rFonts w:ascii="Arial" w:hAnsi="Arial" w:cs="Arial"/>
                <w:sz w:val="18"/>
                <w:szCs w:val="18"/>
                <w:lang/>
              </w:rPr>
              <w:t>hk</w:t>
            </w:r>
            <w:proofErr w:type="spellEnd"/>
            <w:r>
              <w:rPr>
                <w:rFonts w:ascii="Arial" w:hAnsi="Arial" w:cs="Arial"/>
                <w:sz w:val="18"/>
                <w:szCs w:val="18"/>
                <w:lang/>
              </w:rPr>
              <w:t>.</w:t>
            </w:r>
          </w:p>
        </w:tc>
      </w:tr>
    </w:tbl>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left="30"/>
        <w:jc w:val="both"/>
        <w:rPr>
          <w:rFonts w:ascii="Arial" w:hAnsi="Arial" w:cs="Arial"/>
          <w:sz w:val="18"/>
          <w:szCs w:val="18"/>
          <w:lang/>
        </w:rPr>
      </w:pPr>
    </w:p>
    <w:p w:rsidR="009C2D9D" w:rsidRDefault="009C2D9D" w:rsidP="009C2D9D">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Madde:7-</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7. Maddesinin görüşülmesine geçildi</w:t>
      </w: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Kozan İmar Ticaret Sanayi ve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Şirketi’nde hissesi bulunan </w:t>
      </w:r>
      <w:proofErr w:type="spellStart"/>
      <w:r>
        <w:rPr>
          <w:rFonts w:ascii="Times New Roman" w:hAnsi="Times New Roman" w:cs="Times New Roman"/>
          <w:sz w:val="24"/>
          <w:szCs w:val="24"/>
        </w:rPr>
        <w:t>Nufel</w:t>
      </w:r>
      <w:proofErr w:type="spellEnd"/>
      <w:r>
        <w:rPr>
          <w:rFonts w:ascii="Times New Roman" w:hAnsi="Times New Roman" w:cs="Times New Roman"/>
          <w:sz w:val="24"/>
          <w:szCs w:val="24"/>
        </w:rPr>
        <w:t xml:space="preserve"> DURAN 5- Adet ve 375- TL(</w:t>
      </w:r>
      <w:proofErr w:type="spellStart"/>
      <w:r>
        <w:rPr>
          <w:rFonts w:ascii="Times New Roman" w:hAnsi="Times New Roman" w:cs="Times New Roman"/>
          <w:sz w:val="24"/>
          <w:szCs w:val="24"/>
        </w:rPr>
        <w:t>Üçyüzyetmişbeş</w:t>
      </w:r>
      <w:proofErr w:type="spellEnd"/>
      <w:r>
        <w:rPr>
          <w:rFonts w:ascii="Times New Roman" w:hAnsi="Times New Roman" w:cs="Times New Roman"/>
          <w:sz w:val="24"/>
          <w:szCs w:val="24"/>
        </w:rPr>
        <w:t xml:space="preserve">- TL) değerindeki hissesini Kozan Belediyesi Başkanlığına tüm haklarıyla birlikte devretmek istemesi ile ilgili gündem maddesi Kâtip tarafından Meclise okundu. Okunan gündem maddesi üzerinde söz almak isteyen üye olup olmadığı soruldu. Söz almak isteyen üye olmadığından teklif meclisin açık oyuna sunuldu. Yapılan açık oylama ve sayım neticesinde Kozan İmar Ticaret Sanayi ve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Şirketi’nde hissesi bulunan </w:t>
      </w:r>
      <w:proofErr w:type="spellStart"/>
      <w:r>
        <w:rPr>
          <w:rFonts w:ascii="Times New Roman" w:hAnsi="Times New Roman" w:cs="Times New Roman"/>
          <w:sz w:val="24"/>
          <w:szCs w:val="24"/>
        </w:rPr>
        <w:t>Nufel</w:t>
      </w:r>
      <w:proofErr w:type="spellEnd"/>
      <w:r>
        <w:rPr>
          <w:rFonts w:ascii="Times New Roman" w:hAnsi="Times New Roman" w:cs="Times New Roman"/>
          <w:sz w:val="24"/>
          <w:szCs w:val="24"/>
        </w:rPr>
        <w:t xml:space="preserve"> DURAN 5- Adet ve 375- TL(</w:t>
      </w:r>
      <w:proofErr w:type="spellStart"/>
      <w:r>
        <w:rPr>
          <w:rFonts w:ascii="Times New Roman" w:hAnsi="Times New Roman" w:cs="Times New Roman"/>
          <w:sz w:val="24"/>
          <w:szCs w:val="24"/>
        </w:rPr>
        <w:t>Üçyüzyetmişbeş</w:t>
      </w:r>
      <w:proofErr w:type="spellEnd"/>
      <w:r>
        <w:rPr>
          <w:rFonts w:ascii="Times New Roman" w:hAnsi="Times New Roman" w:cs="Times New Roman"/>
          <w:sz w:val="24"/>
          <w:szCs w:val="24"/>
        </w:rPr>
        <w:t>- TL) değerindeki hissesini Kozan Belediyesi Başkanlığına tüm haklarıyla birlikte devretmek istediği ile ilgili gündem maddesinin Kabulüne oy birliği ile karar verildi</w:t>
      </w: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705"/>
        <w:jc w:val="both"/>
        <w:rPr>
          <w:rFonts w:ascii="Times New Roman" w:hAnsi="Times New Roman" w:cs="Times New Roman"/>
          <w:sz w:val="24"/>
          <w:szCs w:val="24"/>
        </w:rPr>
      </w:pP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9C2D9D" w:rsidRDefault="009C2D9D" w:rsidP="009C2D9D">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9C2D9D" w:rsidRDefault="009C2D9D" w:rsidP="009C2D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D62B3E" w:rsidRDefault="00D62B3E"/>
    <w:sectPr w:rsidR="00D62B3E" w:rsidSect="007943C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2D9D"/>
    <w:rsid w:val="009C2D9D"/>
    <w:rsid w:val="00D62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7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dcterms:created xsi:type="dcterms:W3CDTF">2015-07-30T09:13:00Z</dcterms:created>
  <dcterms:modified xsi:type="dcterms:W3CDTF">2015-07-30T09:13:00Z</dcterms:modified>
</cp:coreProperties>
</file>