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91" w:rsidRDefault="001F5E91" w:rsidP="001F5E9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T.C.</w:t>
      </w:r>
    </w:p>
    <w:p w:rsidR="001F5E91" w:rsidRDefault="001F5E91" w:rsidP="001F5E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1F5E91" w:rsidRDefault="001F5E91" w:rsidP="001F5E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1F5E9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1F5E91" w:rsidRDefault="001F5E91">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1F5E91" w:rsidRDefault="001F5E91">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1F5E91" w:rsidRDefault="001F5E91">
            <w:pPr>
              <w:autoSpaceDE w:val="0"/>
              <w:autoSpaceDN w:val="0"/>
              <w:adjustRightInd w:val="0"/>
              <w:spacing w:after="0" w:line="240" w:lineRule="auto"/>
              <w:ind w:left="75"/>
              <w:rPr>
                <w:rFonts w:ascii="Arial" w:hAnsi="Arial" w:cs="Arial"/>
                <w:b/>
                <w:bCs/>
              </w:rPr>
            </w:pPr>
            <w:r>
              <w:rPr>
                <w:rFonts w:ascii="Arial" w:hAnsi="Arial" w:cs="Arial"/>
                <w:b/>
                <w:bCs/>
              </w:rPr>
              <w:t xml:space="preserve">KARAR NO : 87      </w:t>
            </w:r>
          </w:p>
        </w:tc>
        <w:tc>
          <w:tcPr>
            <w:tcW w:w="3900" w:type="dxa"/>
            <w:tcBorders>
              <w:top w:val="single" w:sz="6" w:space="0" w:color="auto"/>
              <w:left w:val="single" w:sz="6" w:space="0" w:color="auto"/>
              <w:bottom w:val="nil"/>
              <w:right w:val="single" w:sz="6" w:space="0" w:color="auto"/>
            </w:tcBorders>
            <w:shd w:val="clear" w:color="auto" w:fill="FFFFFF"/>
          </w:tcPr>
          <w:p w:rsidR="001F5E91" w:rsidRDefault="001F5E91">
            <w:pPr>
              <w:autoSpaceDE w:val="0"/>
              <w:autoSpaceDN w:val="0"/>
              <w:adjustRightInd w:val="0"/>
              <w:spacing w:after="0" w:line="240" w:lineRule="auto"/>
              <w:ind w:left="75"/>
              <w:rPr>
                <w:rFonts w:ascii="Arial" w:hAnsi="Arial" w:cs="Arial"/>
                <w:b/>
                <w:bCs/>
              </w:rPr>
            </w:pPr>
            <w:r>
              <w:rPr>
                <w:rFonts w:ascii="Arial" w:hAnsi="Arial" w:cs="Arial"/>
                <w:b/>
                <w:bCs/>
              </w:rPr>
              <w:t>TARİH : 05/08/2015</w:t>
            </w:r>
          </w:p>
        </w:tc>
      </w:tr>
      <w:tr w:rsidR="001F5E9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rPr>
                <w:rFonts w:ascii="Arial" w:hAnsi="Arial" w:cs="Arial"/>
                <w:sz w:val="20"/>
                <w:szCs w:val="20"/>
              </w:rPr>
            </w:pPr>
          </w:p>
        </w:tc>
      </w:tr>
      <w:tr w:rsidR="001F5E9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1F5E91" w:rsidRDefault="001F5E91">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1F5E91" w:rsidRDefault="001F5E91">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1F5E91" w:rsidRDefault="001F5E91">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1F5E91" w:rsidRDefault="001F5E9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1F5E91" w:rsidRDefault="001F5E91" w:rsidP="001F5E91">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1F5E9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 İnsan Kaynakları ve Eğitim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1F5E9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1F5E91" w:rsidRDefault="001F5E91">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Dolu Kadro Değişikliği </w:t>
            </w:r>
            <w:proofErr w:type="spellStart"/>
            <w:r>
              <w:rPr>
                <w:rFonts w:ascii="Arial" w:hAnsi="Arial" w:cs="Arial"/>
                <w:sz w:val="18"/>
                <w:szCs w:val="18"/>
              </w:rPr>
              <w:t>Hk</w:t>
            </w:r>
            <w:proofErr w:type="spellEnd"/>
            <w:r>
              <w:rPr>
                <w:rFonts w:ascii="Arial" w:hAnsi="Arial" w:cs="Arial"/>
                <w:sz w:val="18"/>
                <w:szCs w:val="18"/>
              </w:rPr>
              <w:t>.</w:t>
            </w:r>
          </w:p>
        </w:tc>
      </w:tr>
    </w:tbl>
    <w:p w:rsidR="001F5E91" w:rsidRDefault="001F5E91" w:rsidP="001F5E91">
      <w:pPr>
        <w:autoSpaceDE w:val="0"/>
        <w:autoSpaceDN w:val="0"/>
        <w:adjustRightInd w:val="0"/>
        <w:spacing w:after="0" w:line="240" w:lineRule="auto"/>
        <w:ind w:left="30"/>
        <w:jc w:val="both"/>
        <w:rPr>
          <w:rFonts w:ascii="Arial" w:hAnsi="Arial" w:cs="Arial"/>
          <w:sz w:val="18"/>
          <w:szCs w:val="18"/>
        </w:rPr>
      </w:pPr>
    </w:p>
    <w:p w:rsidR="001F5E91" w:rsidRDefault="001F5E91" w:rsidP="001F5E91">
      <w:pPr>
        <w:autoSpaceDE w:val="0"/>
        <w:autoSpaceDN w:val="0"/>
        <w:adjustRightInd w:val="0"/>
        <w:spacing w:after="0" w:line="240" w:lineRule="auto"/>
        <w:ind w:left="30"/>
        <w:jc w:val="both"/>
        <w:rPr>
          <w:rFonts w:ascii="Arial" w:hAnsi="Arial" w:cs="Arial"/>
          <w:sz w:val="18"/>
          <w:szCs w:val="18"/>
        </w:rPr>
      </w:pPr>
    </w:p>
    <w:p w:rsidR="001F5E91" w:rsidRDefault="001F5E91" w:rsidP="001F5E9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1F5E91" w:rsidRDefault="001F5E91" w:rsidP="001F5E91">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rPr>
        <w:tab/>
      </w:r>
      <w:proofErr w:type="gramStart"/>
      <w:r>
        <w:rPr>
          <w:rFonts w:ascii="Times New Roman" w:hAnsi="Times New Roman" w:cs="Times New Roman"/>
          <w:sz w:val="24"/>
          <w:szCs w:val="24"/>
        </w:rPr>
        <w:t>657 Sayılı D.M.K.’</w:t>
      </w:r>
      <w:proofErr w:type="spellStart"/>
      <w:r>
        <w:rPr>
          <w:rFonts w:ascii="Times New Roman" w:hAnsi="Times New Roman" w:cs="Times New Roman"/>
          <w:sz w:val="24"/>
          <w:szCs w:val="24"/>
        </w:rPr>
        <w:t>nunun</w:t>
      </w:r>
      <w:proofErr w:type="spellEnd"/>
      <w:r>
        <w:rPr>
          <w:rFonts w:ascii="Times New Roman" w:hAnsi="Times New Roman" w:cs="Times New Roman"/>
          <w:sz w:val="24"/>
          <w:szCs w:val="24"/>
        </w:rPr>
        <w:t xml:space="preserve"> 64, 67 ve 68 maddesine göre Kademe ve derece İlerlemesi yapan Personelin Müktesep Kadro derecelerinin uygun hale getirilmesi amacıyla 5393 sayılı Kanunun 18. Maddesinin (I) bendi ve Belediye ve Bağlı Kuruluşları ile Mahalli idare birliklerine Norm Kadro İlke ve Standartlarına Dair Yönetmeliğin 11. Maddesine göre yapılacak olan Dolu Kadro değişiklikleri ile ilgili gündem maddesi Kâtip tarafından Meclise okundu. </w:t>
      </w:r>
      <w:proofErr w:type="gramEnd"/>
      <w:r>
        <w:rPr>
          <w:rFonts w:ascii="Times New Roman" w:hAnsi="Times New Roman" w:cs="Times New Roman"/>
          <w:sz w:val="24"/>
          <w:szCs w:val="24"/>
        </w:rPr>
        <w:t xml:space="preserve">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Yapılan açık oylama ve sayım neticesinde 657 Sayılı D.M.K.’</w:t>
      </w:r>
      <w:proofErr w:type="spellStart"/>
      <w:r>
        <w:rPr>
          <w:rFonts w:ascii="Times New Roman" w:hAnsi="Times New Roman" w:cs="Times New Roman"/>
          <w:sz w:val="24"/>
          <w:szCs w:val="24"/>
        </w:rPr>
        <w:t>nunun</w:t>
      </w:r>
      <w:proofErr w:type="spellEnd"/>
      <w:r>
        <w:rPr>
          <w:rFonts w:ascii="Times New Roman" w:hAnsi="Times New Roman" w:cs="Times New Roman"/>
          <w:sz w:val="24"/>
          <w:szCs w:val="24"/>
        </w:rPr>
        <w:t xml:space="preserve"> 64, 67 ve 68 maddesine göre Kademe ve derece İlerlemesi yapan Personelin Müktesep Kadro derecelerinin uygun hale getirilmesi amacıyla 5393 sayılı Kanunun 18. Maddesinin (I) bendi ve Belediye ve Bağlı Kuruluşları ile Mahalli idare birliklerine Norm Kadro İlke ve Standartlarına Dair Yönetmeliğin 11. Maddesine göre yapılacak olan Dolu Kadro değişikliklerinin yapılmasına oy birliği ile karar verildi.</w:t>
      </w:r>
      <w:proofErr w:type="gramEnd"/>
    </w:p>
    <w:p w:rsidR="001F5E91" w:rsidRDefault="001F5E91" w:rsidP="001F5E91">
      <w:pPr>
        <w:autoSpaceDE w:val="0"/>
        <w:autoSpaceDN w:val="0"/>
        <w:adjustRightInd w:val="0"/>
        <w:spacing w:after="120" w:line="240" w:lineRule="auto"/>
        <w:ind w:firstLine="705"/>
        <w:jc w:val="both"/>
        <w:rPr>
          <w:rFonts w:ascii="Times New Roman" w:hAnsi="Times New Roman" w:cs="Times New Roman"/>
        </w:rPr>
      </w:pPr>
    </w:p>
    <w:p w:rsidR="001F5E91" w:rsidRDefault="001F5E91" w:rsidP="001F5E91">
      <w:pPr>
        <w:autoSpaceDE w:val="0"/>
        <w:autoSpaceDN w:val="0"/>
        <w:adjustRightInd w:val="0"/>
        <w:spacing w:after="120" w:line="240" w:lineRule="auto"/>
        <w:ind w:firstLine="705"/>
        <w:jc w:val="both"/>
        <w:rPr>
          <w:rFonts w:ascii="Times New Roman" w:hAnsi="Times New Roman" w:cs="Times New Roman"/>
        </w:rPr>
      </w:pPr>
    </w:p>
    <w:p w:rsidR="001F5E91" w:rsidRDefault="001F5E91" w:rsidP="001F5E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1F5E91" w:rsidRDefault="001F5E91" w:rsidP="001F5E9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1F5E91" w:rsidRDefault="001F5E91" w:rsidP="001F5E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Belediye Başkanı   </w:t>
      </w:r>
    </w:p>
    <w:p w:rsidR="00774894" w:rsidRPr="001F5E91" w:rsidRDefault="00774894" w:rsidP="001F5E91"/>
    <w:sectPr w:rsidR="00774894" w:rsidRPr="001F5E91" w:rsidSect="00E2416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31C6D"/>
    <w:multiLevelType w:val="hybridMultilevel"/>
    <w:tmpl w:val="73980024"/>
    <w:lvl w:ilvl="0" w:tplc="AF84C774">
      <w:start w:val="1"/>
      <w:numFmt w:val="bullet"/>
      <w:lvlText w:val=""/>
      <w:lvlJc w:val="left"/>
      <w:pPr>
        <w:tabs>
          <w:tab w:val="num" w:pos="720"/>
        </w:tabs>
        <w:ind w:left="720" w:hanging="360"/>
      </w:pPr>
      <w:rPr>
        <w:rFonts w:ascii="Wingdings 2" w:hAnsi="Wingdings 2" w:hint="default"/>
      </w:rPr>
    </w:lvl>
    <w:lvl w:ilvl="1" w:tplc="695C6168">
      <w:start w:val="1346"/>
      <w:numFmt w:val="bullet"/>
      <w:lvlText w:val="◦"/>
      <w:lvlJc w:val="left"/>
      <w:pPr>
        <w:tabs>
          <w:tab w:val="num" w:pos="1440"/>
        </w:tabs>
        <w:ind w:left="1440" w:hanging="360"/>
      </w:pPr>
      <w:rPr>
        <w:rFonts w:ascii="Verdana" w:hAnsi="Verdana" w:hint="default"/>
      </w:rPr>
    </w:lvl>
    <w:lvl w:ilvl="2" w:tplc="657250D4" w:tentative="1">
      <w:start w:val="1"/>
      <w:numFmt w:val="bullet"/>
      <w:lvlText w:val=""/>
      <w:lvlJc w:val="left"/>
      <w:pPr>
        <w:tabs>
          <w:tab w:val="num" w:pos="2160"/>
        </w:tabs>
        <w:ind w:left="2160" w:hanging="360"/>
      </w:pPr>
      <w:rPr>
        <w:rFonts w:ascii="Wingdings 2" w:hAnsi="Wingdings 2" w:hint="default"/>
      </w:rPr>
    </w:lvl>
    <w:lvl w:ilvl="3" w:tplc="57BAF964" w:tentative="1">
      <w:start w:val="1"/>
      <w:numFmt w:val="bullet"/>
      <w:lvlText w:val=""/>
      <w:lvlJc w:val="left"/>
      <w:pPr>
        <w:tabs>
          <w:tab w:val="num" w:pos="2880"/>
        </w:tabs>
        <w:ind w:left="2880" w:hanging="360"/>
      </w:pPr>
      <w:rPr>
        <w:rFonts w:ascii="Wingdings 2" w:hAnsi="Wingdings 2" w:hint="default"/>
      </w:rPr>
    </w:lvl>
    <w:lvl w:ilvl="4" w:tplc="19E23A5E" w:tentative="1">
      <w:start w:val="1"/>
      <w:numFmt w:val="bullet"/>
      <w:lvlText w:val=""/>
      <w:lvlJc w:val="left"/>
      <w:pPr>
        <w:tabs>
          <w:tab w:val="num" w:pos="3600"/>
        </w:tabs>
        <w:ind w:left="3600" w:hanging="360"/>
      </w:pPr>
      <w:rPr>
        <w:rFonts w:ascii="Wingdings 2" w:hAnsi="Wingdings 2" w:hint="default"/>
      </w:rPr>
    </w:lvl>
    <w:lvl w:ilvl="5" w:tplc="99583646" w:tentative="1">
      <w:start w:val="1"/>
      <w:numFmt w:val="bullet"/>
      <w:lvlText w:val=""/>
      <w:lvlJc w:val="left"/>
      <w:pPr>
        <w:tabs>
          <w:tab w:val="num" w:pos="4320"/>
        </w:tabs>
        <w:ind w:left="4320" w:hanging="360"/>
      </w:pPr>
      <w:rPr>
        <w:rFonts w:ascii="Wingdings 2" w:hAnsi="Wingdings 2" w:hint="default"/>
      </w:rPr>
    </w:lvl>
    <w:lvl w:ilvl="6" w:tplc="9C82D6D0" w:tentative="1">
      <w:start w:val="1"/>
      <w:numFmt w:val="bullet"/>
      <w:lvlText w:val=""/>
      <w:lvlJc w:val="left"/>
      <w:pPr>
        <w:tabs>
          <w:tab w:val="num" w:pos="5040"/>
        </w:tabs>
        <w:ind w:left="5040" w:hanging="360"/>
      </w:pPr>
      <w:rPr>
        <w:rFonts w:ascii="Wingdings 2" w:hAnsi="Wingdings 2" w:hint="default"/>
      </w:rPr>
    </w:lvl>
    <w:lvl w:ilvl="7" w:tplc="895E5E90" w:tentative="1">
      <w:start w:val="1"/>
      <w:numFmt w:val="bullet"/>
      <w:lvlText w:val=""/>
      <w:lvlJc w:val="left"/>
      <w:pPr>
        <w:tabs>
          <w:tab w:val="num" w:pos="5760"/>
        </w:tabs>
        <w:ind w:left="5760" w:hanging="360"/>
      </w:pPr>
      <w:rPr>
        <w:rFonts w:ascii="Wingdings 2" w:hAnsi="Wingdings 2" w:hint="default"/>
      </w:rPr>
    </w:lvl>
    <w:lvl w:ilvl="8" w:tplc="2C74AC38" w:tentative="1">
      <w:start w:val="1"/>
      <w:numFmt w:val="bullet"/>
      <w:lvlText w:val=""/>
      <w:lvlJc w:val="left"/>
      <w:pPr>
        <w:tabs>
          <w:tab w:val="num" w:pos="6480"/>
        </w:tabs>
        <w:ind w:left="6480" w:hanging="360"/>
      </w:pPr>
      <w:rPr>
        <w:rFonts w:ascii="Wingdings 2" w:hAnsi="Wingdings 2" w:hint="default"/>
      </w:rPr>
    </w:lvl>
  </w:abstractNum>
  <w:abstractNum w:abstractNumId="1">
    <w:nsid w:val="6E521449"/>
    <w:multiLevelType w:val="hybridMultilevel"/>
    <w:tmpl w:val="9EA0080C"/>
    <w:lvl w:ilvl="0" w:tplc="EF669D06">
      <w:start w:val="1"/>
      <w:numFmt w:val="bullet"/>
      <w:lvlText w:val=""/>
      <w:lvlJc w:val="left"/>
      <w:pPr>
        <w:tabs>
          <w:tab w:val="num" w:pos="720"/>
        </w:tabs>
        <w:ind w:left="720" w:hanging="360"/>
      </w:pPr>
      <w:rPr>
        <w:rFonts w:ascii="Wingdings 2" w:hAnsi="Wingdings 2" w:hint="default"/>
      </w:rPr>
    </w:lvl>
    <w:lvl w:ilvl="1" w:tplc="833AA756" w:tentative="1">
      <w:start w:val="1"/>
      <w:numFmt w:val="bullet"/>
      <w:lvlText w:val=""/>
      <w:lvlJc w:val="left"/>
      <w:pPr>
        <w:tabs>
          <w:tab w:val="num" w:pos="1440"/>
        </w:tabs>
        <w:ind w:left="1440" w:hanging="360"/>
      </w:pPr>
      <w:rPr>
        <w:rFonts w:ascii="Wingdings 2" w:hAnsi="Wingdings 2" w:hint="default"/>
      </w:rPr>
    </w:lvl>
    <w:lvl w:ilvl="2" w:tplc="2B62A36E" w:tentative="1">
      <w:start w:val="1"/>
      <w:numFmt w:val="bullet"/>
      <w:lvlText w:val=""/>
      <w:lvlJc w:val="left"/>
      <w:pPr>
        <w:tabs>
          <w:tab w:val="num" w:pos="2160"/>
        </w:tabs>
        <w:ind w:left="2160" w:hanging="360"/>
      </w:pPr>
      <w:rPr>
        <w:rFonts w:ascii="Wingdings 2" w:hAnsi="Wingdings 2" w:hint="default"/>
      </w:rPr>
    </w:lvl>
    <w:lvl w:ilvl="3" w:tplc="4A703D70" w:tentative="1">
      <w:start w:val="1"/>
      <w:numFmt w:val="bullet"/>
      <w:lvlText w:val=""/>
      <w:lvlJc w:val="left"/>
      <w:pPr>
        <w:tabs>
          <w:tab w:val="num" w:pos="2880"/>
        </w:tabs>
        <w:ind w:left="2880" w:hanging="360"/>
      </w:pPr>
      <w:rPr>
        <w:rFonts w:ascii="Wingdings 2" w:hAnsi="Wingdings 2" w:hint="default"/>
      </w:rPr>
    </w:lvl>
    <w:lvl w:ilvl="4" w:tplc="726E7A70" w:tentative="1">
      <w:start w:val="1"/>
      <w:numFmt w:val="bullet"/>
      <w:lvlText w:val=""/>
      <w:lvlJc w:val="left"/>
      <w:pPr>
        <w:tabs>
          <w:tab w:val="num" w:pos="3600"/>
        </w:tabs>
        <w:ind w:left="3600" w:hanging="360"/>
      </w:pPr>
      <w:rPr>
        <w:rFonts w:ascii="Wingdings 2" w:hAnsi="Wingdings 2" w:hint="default"/>
      </w:rPr>
    </w:lvl>
    <w:lvl w:ilvl="5" w:tplc="B6DC9278" w:tentative="1">
      <w:start w:val="1"/>
      <w:numFmt w:val="bullet"/>
      <w:lvlText w:val=""/>
      <w:lvlJc w:val="left"/>
      <w:pPr>
        <w:tabs>
          <w:tab w:val="num" w:pos="4320"/>
        </w:tabs>
        <w:ind w:left="4320" w:hanging="360"/>
      </w:pPr>
      <w:rPr>
        <w:rFonts w:ascii="Wingdings 2" w:hAnsi="Wingdings 2" w:hint="default"/>
      </w:rPr>
    </w:lvl>
    <w:lvl w:ilvl="6" w:tplc="6D8275DC" w:tentative="1">
      <w:start w:val="1"/>
      <w:numFmt w:val="bullet"/>
      <w:lvlText w:val=""/>
      <w:lvlJc w:val="left"/>
      <w:pPr>
        <w:tabs>
          <w:tab w:val="num" w:pos="5040"/>
        </w:tabs>
        <w:ind w:left="5040" w:hanging="360"/>
      </w:pPr>
      <w:rPr>
        <w:rFonts w:ascii="Wingdings 2" w:hAnsi="Wingdings 2" w:hint="default"/>
      </w:rPr>
    </w:lvl>
    <w:lvl w:ilvl="7" w:tplc="0A1E78F6" w:tentative="1">
      <w:start w:val="1"/>
      <w:numFmt w:val="bullet"/>
      <w:lvlText w:val=""/>
      <w:lvlJc w:val="left"/>
      <w:pPr>
        <w:tabs>
          <w:tab w:val="num" w:pos="5760"/>
        </w:tabs>
        <w:ind w:left="5760" w:hanging="360"/>
      </w:pPr>
      <w:rPr>
        <w:rFonts w:ascii="Wingdings 2" w:hAnsi="Wingdings 2" w:hint="default"/>
      </w:rPr>
    </w:lvl>
    <w:lvl w:ilvl="8" w:tplc="F7AC473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7F"/>
    <w:rsid w:val="001F5E91"/>
    <w:rsid w:val="00262619"/>
    <w:rsid w:val="007737C1"/>
    <w:rsid w:val="00774894"/>
    <w:rsid w:val="00950812"/>
    <w:rsid w:val="00C4107F"/>
    <w:rsid w:val="00E73068"/>
    <w:rsid w:val="00E75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6023A-E882-457B-AA8E-F28D916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0762">
      <w:bodyDiv w:val="1"/>
      <w:marLeft w:val="0"/>
      <w:marRight w:val="0"/>
      <w:marTop w:val="0"/>
      <w:marBottom w:val="0"/>
      <w:divBdr>
        <w:top w:val="none" w:sz="0" w:space="0" w:color="auto"/>
        <w:left w:val="none" w:sz="0" w:space="0" w:color="auto"/>
        <w:bottom w:val="none" w:sz="0" w:space="0" w:color="auto"/>
        <w:right w:val="none" w:sz="0" w:space="0" w:color="auto"/>
      </w:divBdr>
      <w:divsChild>
        <w:div w:id="1082990787">
          <w:marLeft w:val="576"/>
          <w:marRight w:val="0"/>
          <w:marTop w:val="120"/>
          <w:marBottom w:val="0"/>
          <w:divBdr>
            <w:top w:val="none" w:sz="0" w:space="0" w:color="auto"/>
            <w:left w:val="none" w:sz="0" w:space="0" w:color="auto"/>
            <w:bottom w:val="none" w:sz="0" w:space="0" w:color="auto"/>
            <w:right w:val="none" w:sz="0" w:space="0" w:color="auto"/>
          </w:divBdr>
        </w:div>
        <w:div w:id="1855652636">
          <w:marLeft w:val="576"/>
          <w:marRight w:val="0"/>
          <w:marTop w:val="120"/>
          <w:marBottom w:val="0"/>
          <w:divBdr>
            <w:top w:val="none" w:sz="0" w:space="0" w:color="auto"/>
            <w:left w:val="none" w:sz="0" w:space="0" w:color="auto"/>
            <w:bottom w:val="none" w:sz="0" w:space="0" w:color="auto"/>
            <w:right w:val="none" w:sz="0" w:space="0" w:color="auto"/>
          </w:divBdr>
        </w:div>
        <w:div w:id="783159765">
          <w:marLeft w:val="576"/>
          <w:marRight w:val="0"/>
          <w:marTop w:val="120"/>
          <w:marBottom w:val="0"/>
          <w:divBdr>
            <w:top w:val="none" w:sz="0" w:space="0" w:color="auto"/>
            <w:left w:val="none" w:sz="0" w:space="0" w:color="auto"/>
            <w:bottom w:val="none" w:sz="0" w:space="0" w:color="auto"/>
            <w:right w:val="none" w:sz="0" w:space="0" w:color="auto"/>
          </w:divBdr>
        </w:div>
        <w:div w:id="591357101">
          <w:marLeft w:val="576"/>
          <w:marRight w:val="0"/>
          <w:marTop w:val="120"/>
          <w:marBottom w:val="0"/>
          <w:divBdr>
            <w:top w:val="none" w:sz="0" w:space="0" w:color="auto"/>
            <w:left w:val="none" w:sz="0" w:space="0" w:color="auto"/>
            <w:bottom w:val="none" w:sz="0" w:space="0" w:color="auto"/>
            <w:right w:val="none" w:sz="0" w:space="0" w:color="auto"/>
          </w:divBdr>
        </w:div>
        <w:div w:id="1875457335">
          <w:marLeft w:val="576"/>
          <w:marRight w:val="0"/>
          <w:marTop w:val="120"/>
          <w:marBottom w:val="0"/>
          <w:divBdr>
            <w:top w:val="none" w:sz="0" w:space="0" w:color="auto"/>
            <w:left w:val="none" w:sz="0" w:space="0" w:color="auto"/>
            <w:bottom w:val="none" w:sz="0" w:space="0" w:color="auto"/>
            <w:right w:val="none" w:sz="0" w:space="0" w:color="auto"/>
          </w:divBdr>
        </w:div>
        <w:div w:id="526527757">
          <w:marLeft w:val="576"/>
          <w:marRight w:val="0"/>
          <w:marTop w:val="120"/>
          <w:marBottom w:val="0"/>
          <w:divBdr>
            <w:top w:val="none" w:sz="0" w:space="0" w:color="auto"/>
            <w:left w:val="none" w:sz="0" w:space="0" w:color="auto"/>
            <w:bottom w:val="none" w:sz="0" w:space="0" w:color="auto"/>
            <w:right w:val="none" w:sz="0" w:space="0" w:color="auto"/>
          </w:divBdr>
        </w:div>
        <w:div w:id="1458184141">
          <w:marLeft w:val="1008"/>
          <w:marRight w:val="0"/>
          <w:marTop w:val="110"/>
          <w:marBottom w:val="0"/>
          <w:divBdr>
            <w:top w:val="none" w:sz="0" w:space="0" w:color="auto"/>
            <w:left w:val="none" w:sz="0" w:space="0" w:color="auto"/>
            <w:bottom w:val="none" w:sz="0" w:space="0" w:color="auto"/>
            <w:right w:val="none" w:sz="0" w:space="0" w:color="auto"/>
          </w:divBdr>
        </w:div>
        <w:div w:id="47074332">
          <w:marLeft w:val="576"/>
          <w:marRight w:val="0"/>
          <w:marTop w:val="120"/>
          <w:marBottom w:val="0"/>
          <w:divBdr>
            <w:top w:val="none" w:sz="0" w:space="0" w:color="auto"/>
            <w:left w:val="none" w:sz="0" w:space="0" w:color="auto"/>
            <w:bottom w:val="none" w:sz="0" w:space="0" w:color="auto"/>
            <w:right w:val="none" w:sz="0" w:space="0" w:color="auto"/>
          </w:divBdr>
        </w:div>
        <w:div w:id="1667125903">
          <w:marLeft w:val="576"/>
          <w:marRight w:val="0"/>
          <w:marTop w:val="120"/>
          <w:marBottom w:val="0"/>
          <w:divBdr>
            <w:top w:val="none" w:sz="0" w:space="0" w:color="auto"/>
            <w:left w:val="none" w:sz="0" w:space="0" w:color="auto"/>
            <w:bottom w:val="none" w:sz="0" w:space="0" w:color="auto"/>
            <w:right w:val="none" w:sz="0" w:space="0" w:color="auto"/>
          </w:divBdr>
        </w:div>
        <w:div w:id="1594507101">
          <w:marLeft w:val="576"/>
          <w:marRight w:val="0"/>
          <w:marTop w:val="120"/>
          <w:marBottom w:val="0"/>
          <w:divBdr>
            <w:top w:val="none" w:sz="0" w:space="0" w:color="auto"/>
            <w:left w:val="none" w:sz="0" w:space="0" w:color="auto"/>
            <w:bottom w:val="none" w:sz="0" w:space="0" w:color="auto"/>
            <w:right w:val="none" w:sz="0" w:space="0" w:color="auto"/>
          </w:divBdr>
        </w:div>
      </w:divsChild>
    </w:div>
    <w:div w:id="17443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Basın</cp:lastModifiedBy>
  <cp:revision>2</cp:revision>
  <dcterms:created xsi:type="dcterms:W3CDTF">2015-08-13T08:30:00Z</dcterms:created>
  <dcterms:modified xsi:type="dcterms:W3CDTF">2015-08-13T08:30:00Z</dcterms:modified>
</cp:coreProperties>
</file>