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8BE" w:rsidRDefault="00C708BE" w:rsidP="00C708BE">
      <w:pPr>
        <w:jc w:val="center"/>
        <w:rPr>
          <w:rFonts w:ascii="Calibri" w:hAnsi="Calibri" w:cs="Calibri"/>
          <w:color w:val="000000"/>
          <w:shd w:val="clear" w:color="auto" w:fill="FFFAF4"/>
        </w:rPr>
      </w:pPr>
      <w:r>
        <w:rPr>
          <w:rFonts w:ascii="Calibri" w:hAnsi="Calibri" w:cs="Calibri"/>
          <w:color w:val="000000"/>
          <w:shd w:val="clear" w:color="auto" w:fill="FFFAF4"/>
        </w:rPr>
        <w:t>KOZAN BELEDİYE BAŞKANLIĞI</w:t>
      </w:r>
    </w:p>
    <w:p w:rsidR="00C708BE" w:rsidRDefault="00C708BE" w:rsidP="00E85C1A">
      <w:pPr>
        <w:jc w:val="center"/>
        <w:rPr>
          <w:rFonts w:ascii="Calibri" w:hAnsi="Calibri" w:cs="Calibri"/>
          <w:color w:val="000000"/>
          <w:shd w:val="clear" w:color="auto" w:fill="FFFAF4"/>
        </w:rPr>
      </w:pPr>
      <w:r>
        <w:rPr>
          <w:rFonts w:ascii="Calibri" w:hAnsi="Calibri" w:cs="Calibri"/>
          <w:color w:val="000000"/>
          <w:shd w:val="clear" w:color="auto" w:fill="FFFAF4"/>
        </w:rPr>
        <w:t>İLAN</w:t>
      </w:r>
    </w:p>
    <w:p w:rsidR="001F0552" w:rsidRDefault="004F5691" w:rsidP="00C21FA9">
      <w:pPr>
        <w:jc w:val="both"/>
        <w:rPr>
          <w:rFonts w:ascii="Times New Roman" w:hAnsi="Times New Roman" w:cs="Times New Roman"/>
          <w:color w:val="000000"/>
          <w:shd w:val="clear" w:color="auto" w:fill="FFFAF4"/>
        </w:rPr>
      </w:pPr>
      <w:r w:rsidRPr="00767754">
        <w:rPr>
          <w:rFonts w:ascii="Times New Roman" w:hAnsi="Times New Roman" w:cs="Times New Roman"/>
          <w:color w:val="000000"/>
          <w:shd w:val="clear" w:color="auto" w:fill="FFFAF4"/>
        </w:rPr>
        <w:t xml:space="preserve">1-İlçemiz </w:t>
      </w:r>
      <w:proofErr w:type="spellStart"/>
      <w:r w:rsidR="00D92FC4">
        <w:rPr>
          <w:rFonts w:ascii="Times New Roman" w:hAnsi="Times New Roman" w:cs="Times New Roman"/>
          <w:color w:val="000000"/>
          <w:shd w:val="clear" w:color="auto" w:fill="FFFAF4"/>
        </w:rPr>
        <w:t>Tepecikören</w:t>
      </w:r>
      <w:proofErr w:type="spellEnd"/>
      <w:r w:rsidR="00D92FC4">
        <w:rPr>
          <w:rFonts w:ascii="Times New Roman" w:hAnsi="Times New Roman" w:cs="Times New Roman"/>
          <w:color w:val="000000"/>
          <w:shd w:val="clear" w:color="auto" w:fill="FFFAF4"/>
        </w:rPr>
        <w:t xml:space="preserve"> </w:t>
      </w:r>
      <w:r w:rsidRPr="00767754">
        <w:rPr>
          <w:rFonts w:ascii="Times New Roman" w:hAnsi="Times New Roman" w:cs="Times New Roman"/>
          <w:color w:val="000000"/>
          <w:shd w:val="clear" w:color="auto" w:fill="FFFAF4"/>
        </w:rPr>
        <w:t>Mahallesinde bulunan ve Mülkiyet</w:t>
      </w:r>
      <w:r w:rsidR="00D92FC4">
        <w:rPr>
          <w:rFonts w:ascii="Times New Roman" w:hAnsi="Times New Roman" w:cs="Times New Roman"/>
          <w:color w:val="000000"/>
          <w:shd w:val="clear" w:color="auto" w:fill="FFFAF4"/>
        </w:rPr>
        <w:t>i Belediyemize ait taşınmazın</w:t>
      </w:r>
      <w:r w:rsidRPr="00767754">
        <w:rPr>
          <w:rFonts w:ascii="Times New Roman" w:hAnsi="Times New Roman" w:cs="Times New Roman"/>
          <w:color w:val="000000"/>
          <w:shd w:val="clear" w:color="auto" w:fill="FFFAF4"/>
        </w:rPr>
        <w:t xml:space="preserve"> 2886 Sayılı Devlet İhale Kanununun 45.Maddesine göre açık arttırma suretiyle satışı yapılacaktır.</w:t>
      </w:r>
      <w:r w:rsidRPr="00767754">
        <w:rPr>
          <w:rFonts w:ascii="Times New Roman" w:hAnsi="Times New Roman" w:cs="Times New Roman"/>
          <w:color w:val="000000"/>
        </w:rPr>
        <w:br/>
      </w:r>
      <w:r w:rsidRPr="00767754">
        <w:rPr>
          <w:rFonts w:ascii="Times New Roman" w:hAnsi="Times New Roman" w:cs="Times New Roman"/>
          <w:color w:val="000000"/>
          <w:shd w:val="clear" w:color="auto" w:fill="FFFAF4"/>
        </w:rPr>
        <w:t>2-Aşağıda Mevkii, Ada, Parsel, Miktarı, Muhammen Bedeli ve Geçi</w:t>
      </w:r>
      <w:r w:rsidR="00D92FC4">
        <w:rPr>
          <w:rFonts w:ascii="Times New Roman" w:hAnsi="Times New Roman" w:cs="Times New Roman"/>
          <w:color w:val="000000"/>
          <w:shd w:val="clear" w:color="auto" w:fill="FFFAF4"/>
        </w:rPr>
        <w:t>ci Teminatı yazılı taşınmazın</w:t>
      </w:r>
      <w:r w:rsidRPr="00767754">
        <w:rPr>
          <w:rFonts w:ascii="Times New Roman" w:hAnsi="Times New Roman" w:cs="Times New Roman"/>
          <w:color w:val="000000"/>
          <w:shd w:val="clear" w:color="auto" w:fill="FFFAF4"/>
        </w:rPr>
        <w:t xml:space="preserve"> satış İhalesi </w:t>
      </w:r>
      <w:proofErr w:type="gramStart"/>
      <w:r w:rsidR="00D92FC4">
        <w:rPr>
          <w:rFonts w:ascii="Times New Roman" w:hAnsi="Times New Roman" w:cs="Times New Roman"/>
          <w:color w:val="000000"/>
          <w:shd w:val="clear" w:color="auto" w:fill="FFFAF4"/>
        </w:rPr>
        <w:t>13/07/2021</w:t>
      </w:r>
      <w:proofErr w:type="gramEnd"/>
      <w:r w:rsidRPr="00767754">
        <w:rPr>
          <w:rFonts w:ascii="Times New Roman" w:hAnsi="Times New Roman" w:cs="Times New Roman"/>
          <w:color w:val="000000"/>
          <w:shd w:val="clear" w:color="auto" w:fill="FFFAF4"/>
        </w:rPr>
        <w:t xml:space="preserve"> Salı Günü Saat: 14.00 da Belediye Encümen Toplantı Salonunda, Encümen huzurunda yapılacaktır.</w:t>
      </w:r>
    </w:p>
    <w:p w:rsidR="00865ECF" w:rsidRPr="00422364" w:rsidRDefault="00865ECF" w:rsidP="00C21FA9">
      <w:pPr>
        <w:jc w:val="both"/>
        <w:rPr>
          <w:b/>
          <w:u w:val="single"/>
        </w:rPr>
      </w:pPr>
      <w:r w:rsidRPr="00422364">
        <w:rPr>
          <w:b/>
          <w:u w:val="single"/>
        </w:rPr>
        <w:t>Sa</w:t>
      </w:r>
      <w:r w:rsidR="00D92FC4">
        <w:rPr>
          <w:b/>
          <w:u w:val="single"/>
        </w:rPr>
        <w:t>tışı Yapılacak Taşınmaz</w:t>
      </w:r>
      <w:r>
        <w:rPr>
          <w:b/>
          <w:u w:val="single"/>
        </w:rPr>
        <w:t xml:space="preserve"> Bilgileri;</w:t>
      </w:r>
    </w:p>
    <w:tbl>
      <w:tblPr>
        <w:tblW w:w="9960" w:type="dxa"/>
        <w:tblInd w:w="55" w:type="dxa"/>
        <w:tblCellMar>
          <w:left w:w="70" w:type="dxa"/>
          <w:right w:w="70" w:type="dxa"/>
        </w:tblCellMar>
        <w:tblLook w:val="04A0"/>
      </w:tblPr>
      <w:tblGrid>
        <w:gridCol w:w="1143"/>
        <w:gridCol w:w="1054"/>
        <w:gridCol w:w="1061"/>
        <w:gridCol w:w="952"/>
        <w:gridCol w:w="1004"/>
        <w:gridCol w:w="1071"/>
        <w:gridCol w:w="1236"/>
        <w:gridCol w:w="1068"/>
        <w:gridCol w:w="1371"/>
      </w:tblGrid>
      <w:tr w:rsidR="00865ECF" w:rsidRPr="0073170A" w:rsidTr="00D20B06">
        <w:trPr>
          <w:trHeight w:val="834"/>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5ECF" w:rsidRPr="0073170A" w:rsidRDefault="00865ECF" w:rsidP="00C21FA9">
            <w:pPr>
              <w:jc w:val="both"/>
              <w:rPr>
                <w:b/>
                <w:bCs/>
                <w:color w:val="000000"/>
              </w:rPr>
            </w:pPr>
            <w:r w:rsidRPr="0073170A">
              <w:rPr>
                <w:b/>
                <w:bCs/>
                <w:color w:val="000000"/>
              </w:rPr>
              <w:t>Mahalle</w:t>
            </w:r>
          </w:p>
        </w:tc>
        <w:tc>
          <w:tcPr>
            <w:tcW w:w="1054" w:type="dxa"/>
            <w:tcBorders>
              <w:top w:val="single" w:sz="4" w:space="0" w:color="auto"/>
              <w:left w:val="nil"/>
              <w:bottom w:val="single" w:sz="4" w:space="0" w:color="auto"/>
              <w:right w:val="single" w:sz="4" w:space="0" w:color="auto"/>
            </w:tcBorders>
            <w:shd w:val="clear" w:color="000000" w:fill="FFFFFF"/>
            <w:vAlign w:val="bottom"/>
            <w:hideMark/>
          </w:tcPr>
          <w:p w:rsidR="00865ECF" w:rsidRPr="0073170A" w:rsidRDefault="00865ECF" w:rsidP="00C21FA9">
            <w:pPr>
              <w:jc w:val="both"/>
              <w:rPr>
                <w:b/>
                <w:bCs/>
                <w:color w:val="000000"/>
                <w:sz w:val="20"/>
                <w:szCs w:val="20"/>
              </w:rPr>
            </w:pPr>
            <w:r w:rsidRPr="0073170A">
              <w:rPr>
                <w:b/>
                <w:bCs/>
                <w:color w:val="000000"/>
                <w:sz w:val="20"/>
                <w:szCs w:val="20"/>
              </w:rPr>
              <w:t>Ada</w:t>
            </w:r>
          </w:p>
        </w:tc>
        <w:tc>
          <w:tcPr>
            <w:tcW w:w="1061" w:type="dxa"/>
            <w:tcBorders>
              <w:top w:val="single" w:sz="4" w:space="0" w:color="auto"/>
              <w:left w:val="nil"/>
              <w:bottom w:val="single" w:sz="4" w:space="0" w:color="auto"/>
              <w:right w:val="single" w:sz="4" w:space="0" w:color="auto"/>
            </w:tcBorders>
            <w:shd w:val="clear" w:color="000000" w:fill="FFFFFF"/>
            <w:vAlign w:val="bottom"/>
            <w:hideMark/>
          </w:tcPr>
          <w:p w:rsidR="00865ECF" w:rsidRPr="0073170A" w:rsidRDefault="00865ECF" w:rsidP="00C21FA9">
            <w:pPr>
              <w:jc w:val="both"/>
              <w:rPr>
                <w:b/>
                <w:bCs/>
                <w:color w:val="000000"/>
                <w:sz w:val="20"/>
                <w:szCs w:val="20"/>
              </w:rPr>
            </w:pPr>
            <w:r w:rsidRPr="0073170A">
              <w:rPr>
                <w:b/>
                <w:bCs/>
                <w:color w:val="000000"/>
                <w:sz w:val="20"/>
                <w:szCs w:val="20"/>
              </w:rPr>
              <w:t>Parsel</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865ECF" w:rsidRPr="0073170A" w:rsidRDefault="00865ECF" w:rsidP="00C21FA9">
            <w:pPr>
              <w:jc w:val="both"/>
              <w:rPr>
                <w:b/>
                <w:bCs/>
                <w:color w:val="000000"/>
                <w:sz w:val="20"/>
                <w:szCs w:val="20"/>
              </w:rPr>
            </w:pPr>
            <w:r w:rsidRPr="0073170A">
              <w:rPr>
                <w:b/>
                <w:bCs/>
                <w:color w:val="000000"/>
                <w:sz w:val="20"/>
                <w:szCs w:val="20"/>
              </w:rPr>
              <w:t>m2</w:t>
            </w:r>
          </w:p>
        </w:tc>
        <w:tc>
          <w:tcPr>
            <w:tcW w:w="1026" w:type="dxa"/>
            <w:tcBorders>
              <w:top w:val="single" w:sz="4" w:space="0" w:color="auto"/>
              <w:left w:val="nil"/>
              <w:bottom w:val="single" w:sz="4" w:space="0" w:color="auto"/>
              <w:right w:val="single" w:sz="4" w:space="0" w:color="auto"/>
            </w:tcBorders>
            <w:shd w:val="clear" w:color="000000" w:fill="FFFFFF"/>
            <w:vAlign w:val="bottom"/>
            <w:hideMark/>
          </w:tcPr>
          <w:p w:rsidR="00865ECF" w:rsidRPr="0073170A" w:rsidRDefault="00865ECF" w:rsidP="00C21FA9">
            <w:pPr>
              <w:jc w:val="both"/>
              <w:rPr>
                <w:b/>
                <w:bCs/>
                <w:color w:val="000000"/>
                <w:sz w:val="20"/>
                <w:szCs w:val="20"/>
              </w:rPr>
            </w:pPr>
            <w:r w:rsidRPr="0073170A">
              <w:rPr>
                <w:b/>
                <w:bCs/>
                <w:color w:val="000000"/>
                <w:sz w:val="20"/>
                <w:szCs w:val="20"/>
              </w:rPr>
              <w:t>İmar Durumu</w:t>
            </w:r>
          </w:p>
        </w:tc>
        <w:tc>
          <w:tcPr>
            <w:tcW w:w="1071" w:type="dxa"/>
            <w:tcBorders>
              <w:top w:val="single" w:sz="4" w:space="0" w:color="auto"/>
              <w:left w:val="nil"/>
              <w:bottom w:val="single" w:sz="4" w:space="0" w:color="auto"/>
              <w:right w:val="single" w:sz="4" w:space="0" w:color="auto"/>
            </w:tcBorders>
            <w:shd w:val="clear" w:color="000000" w:fill="FFFFFF"/>
            <w:vAlign w:val="bottom"/>
            <w:hideMark/>
          </w:tcPr>
          <w:p w:rsidR="00865ECF" w:rsidRPr="0073170A" w:rsidRDefault="00865ECF" w:rsidP="00C21FA9">
            <w:pPr>
              <w:jc w:val="both"/>
              <w:rPr>
                <w:b/>
                <w:bCs/>
                <w:color w:val="000000"/>
                <w:sz w:val="20"/>
                <w:szCs w:val="20"/>
              </w:rPr>
            </w:pPr>
            <w:r w:rsidRPr="0073170A">
              <w:rPr>
                <w:b/>
                <w:bCs/>
                <w:color w:val="000000"/>
                <w:sz w:val="20"/>
                <w:szCs w:val="20"/>
              </w:rPr>
              <w:t>Birim Fiyatı</w:t>
            </w:r>
          </w:p>
        </w:tc>
        <w:tc>
          <w:tcPr>
            <w:tcW w:w="1252" w:type="dxa"/>
            <w:tcBorders>
              <w:top w:val="single" w:sz="4" w:space="0" w:color="auto"/>
              <w:left w:val="nil"/>
              <w:bottom w:val="single" w:sz="4" w:space="0" w:color="auto"/>
              <w:right w:val="single" w:sz="4" w:space="0" w:color="auto"/>
            </w:tcBorders>
            <w:shd w:val="clear" w:color="000000" w:fill="FFFFFF"/>
            <w:vAlign w:val="center"/>
            <w:hideMark/>
          </w:tcPr>
          <w:p w:rsidR="00865ECF" w:rsidRPr="0073170A" w:rsidRDefault="00865ECF" w:rsidP="00C21FA9">
            <w:pPr>
              <w:jc w:val="both"/>
              <w:rPr>
                <w:b/>
                <w:bCs/>
                <w:color w:val="000000"/>
                <w:sz w:val="20"/>
                <w:szCs w:val="20"/>
              </w:rPr>
            </w:pPr>
            <w:r w:rsidRPr="0073170A">
              <w:rPr>
                <w:b/>
                <w:bCs/>
                <w:color w:val="000000"/>
                <w:sz w:val="20"/>
                <w:szCs w:val="20"/>
              </w:rPr>
              <w:t>Müştemilat Bedeli</w:t>
            </w:r>
          </w:p>
        </w:tc>
        <w:tc>
          <w:tcPr>
            <w:tcW w:w="1068" w:type="dxa"/>
            <w:tcBorders>
              <w:top w:val="single" w:sz="4" w:space="0" w:color="auto"/>
              <w:left w:val="nil"/>
              <w:bottom w:val="single" w:sz="4" w:space="0" w:color="auto"/>
              <w:right w:val="single" w:sz="4" w:space="0" w:color="auto"/>
            </w:tcBorders>
            <w:shd w:val="clear" w:color="000000" w:fill="FFFFFF"/>
            <w:vAlign w:val="bottom"/>
            <w:hideMark/>
          </w:tcPr>
          <w:p w:rsidR="00865ECF" w:rsidRPr="0073170A" w:rsidRDefault="00865ECF" w:rsidP="00C21FA9">
            <w:pPr>
              <w:jc w:val="both"/>
              <w:rPr>
                <w:b/>
                <w:bCs/>
                <w:color w:val="000000"/>
                <w:sz w:val="20"/>
                <w:szCs w:val="20"/>
              </w:rPr>
            </w:pPr>
            <w:r w:rsidRPr="0073170A">
              <w:rPr>
                <w:b/>
                <w:bCs/>
                <w:color w:val="000000"/>
                <w:sz w:val="20"/>
                <w:szCs w:val="20"/>
              </w:rPr>
              <w:t>Geçici Teminat (TL)</w:t>
            </w:r>
          </w:p>
        </w:tc>
        <w:tc>
          <w:tcPr>
            <w:tcW w:w="1371" w:type="dxa"/>
            <w:tcBorders>
              <w:top w:val="single" w:sz="4" w:space="0" w:color="auto"/>
              <w:left w:val="nil"/>
              <w:bottom w:val="single" w:sz="4" w:space="0" w:color="auto"/>
              <w:right w:val="single" w:sz="4" w:space="0" w:color="auto"/>
            </w:tcBorders>
            <w:shd w:val="clear" w:color="000000" w:fill="FFFFFF"/>
            <w:vAlign w:val="bottom"/>
            <w:hideMark/>
          </w:tcPr>
          <w:p w:rsidR="00865ECF" w:rsidRPr="0073170A" w:rsidRDefault="00865ECF" w:rsidP="00C21FA9">
            <w:pPr>
              <w:jc w:val="both"/>
              <w:rPr>
                <w:b/>
                <w:bCs/>
                <w:color w:val="000000"/>
                <w:sz w:val="20"/>
                <w:szCs w:val="20"/>
              </w:rPr>
            </w:pPr>
            <w:r w:rsidRPr="0073170A">
              <w:rPr>
                <w:b/>
                <w:bCs/>
                <w:color w:val="000000"/>
                <w:sz w:val="20"/>
                <w:szCs w:val="20"/>
              </w:rPr>
              <w:t>Muhammen Bedeli (TL)</w:t>
            </w:r>
          </w:p>
        </w:tc>
      </w:tr>
      <w:tr w:rsidR="00865ECF" w:rsidRPr="0039254F" w:rsidTr="00D20B06">
        <w:trPr>
          <w:trHeight w:val="569"/>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865ECF" w:rsidRPr="0039254F" w:rsidRDefault="00865ECF" w:rsidP="00C21FA9">
            <w:pPr>
              <w:jc w:val="both"/>
              <w:rPr>
                <w:color w:val="000000"/>
                <w:sz w:val="20"/>
                <w:szCs w:val="20"/>
                <w:highlight w:val="yellow"/>
              </w:rPr>
            </w:pPr>
            <w:proofErr w:type="spellStart"/>
            <w:r w:rsidRPr="0039254F">
              <w:rPr>
                <w:color w:val="000000"/>
                <w:sz w:val="20"/>
                <w:szCs w:val="20"/>
                <w:highlight w:val="yellow"/>
              </w:rPr>
              <w:t>Tepecikören</w:t>
            </w:r>
            <w:proofErr w:type="spellEnd"/>
          </w:p>
        </w:tc>
        <w:tc>
          <w:tcPr>
            <w:tcW w:w="1054" w:type="dxa"/>
            <w:tcBorders>
              <w:top w:val="nil"/>
              <w:left w:val="nil"/>
              <w:bottom w:val="single" w:sz="4" w:space="0" w:color="auto"/>
              <w:right w:val="single" w:sz="4" w:space="0" w:color="auto"/>
            </w:tcBorders>
            <w:shd w:val="clear" w:color="auto" w:fill="auto"/>
            <w:noWrap/>
            <w:vAlign w:val="center"/>
            <w:hideMark/>
          </w:tcPr>
          <w:p w:rsidR="00865ECF" w:rsidRPr="0039254F" w:rsidRDefault="00865ECF" w:rsidP="00C21FA9">
            <w:pPr>
              <w:jc w:val="both"/>
              <w:rPr>
                <w:color w:val="000000"/>
                <w:sz w:val="20"/>
                <w:szCs w:val="20"/>
                <w:highlight w:val="yellow"/>
              </w:rPr>
            </w:pPr>
            <w:r w:rsidRPr="0039254F">
              <w:rPr>
                <w:color w:val="000000"/>
                <w:sz w:val="20"/>
                <w:szCs w:val="20"/>
                <w:highlight w:val="yellow"/>
              </w:rPr>
              <w:t>158</w:t>
            </w:r>
          </w:p>
        </w:tc>
        <w:tc>
          <w:tcPr>
            <w:tcW w:w="1061" w:type="dxa"/>
            <w:tcBorders>
              <w:top w:val="nil"/>
              <w:left w:val="nil"/>
              <w:bottom w:val="single" w:sz="4" w:space="0" w:color="auto"/>
              <w:right w:val="single" w:sz="4" w:space="0" w:color="auto"/>
            </w:tcBorders>
            <w:shd w:val="clear" w:color="auto" w:fill="auto"/>
            <w:noWrap/>
            <w:vAlign w:val="center"/>
            <w:hideMark/>
          </w:tcPr>
          <w:p w:rsidR="00865ECF" w:rsidRPr="0039254F" w:rsidRDefault="00865ECF" w:rsidP="00C21FA9">
            <w:pPr>
              <w:jc w:val="both"/>
              <w:rPr>
                <w:color w:val="000000"/>
                <w:sz w:val="20"/>
                <w:szCs w:val="20"/>
                <w:highlight w:val="yellow"/>
              </w:rPr>
            </w:pPr>
            <w:r w:rsidRPr="0039254F">
              <w:rPr>
                <w:color w:val="000000"/>
                <w:sz w:val="20"/>
                <w:szCs w:val="20"/>
                <w:highlight w:val="yellow"/>
              </w:rPr>
              <w:t>5</w:t>
            </w:r>
          </w:p>
        </w:tc>
        <w:tc>
          <w:tcPr>
            <w:tcW w:w="982" w:type="dxa"/>
            <w:tcBorders>
              <w:top w:val="nil"/>
              <w:left w:val="nil"/>
              <w:bottom w:val="single" w:sz="4" w:space="0" w:color="auto"/>
              <w:right w:val="single" w:sz="4" w:space="0" w:color="auto"/>
            </w:tcBorders>
            <w:shd w:val="clear" w:color="auto" w:fill="auto"/>
            <w:vAlign w:val="center"/>
            <w:hideMark/>
          </w:tcPr>
          <w:p w:rsidR="00865ECF" w:rsidRPr="0039254F" w:rsidRDefault="00865ECF" w:rsidP="00C21FA9">
            <w:pPr>
              <w:jc w:val="both"/>
              <w:rPr>
                <w:color w:val="000000"/>
                <w:sz w:val="20"/>
                <w:szCs w:val="20"/>
                <w:highlight w:val="yellow"/>
              </w:rPr>
            </w:pPr>
            <w:r w:rsidRPr="0039254F">
              <w:rPr>
                <w:color w:val="000000"/>
                <w:sz w:val="20"/>
                <w:szCs w:val="20"/>
                <w:highlight w:val="yellow"/>
              </w:rPr>
              <w:t>732,78</w:t>
            </w:r>
          </w:p>
        </w:tc>
        <w:tc>
          <w:tcPr>
            <w:tcW w:w="1026" w:type="dxa"/>
            <w:tcBorders>
              <w:top w:val="nil"/>
              <w:left w:val="nil"/>
              <w:bottom w:val="single" w:sz="4" w:space="0" w:color="auto"/>
              <w:right w:val="single" w:sz="4" w:space="0" w:color="auto"/>
            </w:tcBorders>
            <w:shd w:val="clear" w:color="auto" w:fill="auto"/>
            <w:vAlign w:val="center"/>
            <w:hideMark/>
          </w:tcPr>
          <w:p w:rsidR="00865ECF" w:rsidRPr="0039254F" w:rsidRDefault="00865ECF" w:rsidP="00C21FA9">
            <w:pPr>
              <w:jc w:val="both"/>
              <w:rPr>
                <w:color w:val="000000"/>
                <w:sz w:val="20"/>
                <w:szCs w:val="20"/>
                <w:highlight w:val="yellow"/>
              </w:rPr>
            </w:pPr>
            <w:r>
              <w:rPr>
                <w:color w:val="000000"/>
                <w:sz w:val="20"/>
                <w:szCs w:val="20"/>
                <w:highlight w:val="yellow"/>
              </w:rPr>
              <w:t>Plan Dışı</w:t>
            </w:r>
          </w:p>
        </w:tc>
        <w:tc>
          <w:tcPr>
            <w:tcW w:w="1071" w:type="dxa"/>
            <w:tcBorders>
              <w:top w:val="nil"/>
              <w:left w:val="nil"/>
              <w:bottom w:val="single" w:sz="4" w:space="0" w:color="auto"/>
              <w:right w:val="single" w:sz="4" w:space="0" w:color="auto"/>
            </w:tcBorders>
            <w:shd w:val="clear" w:color="auto" w:fill="auto"/>
            <w:noWrap/>
            <w:vAlign w:val="center"/>
            <w:hideMark/>
          </w:tcPr>
          <w:p w:rsidR="00865ECF" w:rsidRPr="0039254F" w:rsidRDefault="00865ECF" w:rsidP="00C21FA9">
            <w:pPr>
              <w:jc w:val="both"/>
              <w:rPr>
                <w:color w:val="000000"/>
                <w:sz w:val="20"/>
                <w:szCs w:val="20"/>
                <w:highlight w:val="yellow"/>
              </w:rPr>
            </w:pPr>
            <w:r w:rsidRPr="0039254F">
              <w:rPr>
                <w:color w:val="000000"/>
                <w:sz w:val="20"/>
                <w:szCs w:val="20"/>
                <w:highlight w:val="yellow"/>
              </w:rPr>
              <w:t>60.00 TL</w:t>
            </w:r>
          </w:p>
        </w:tc>
        <w:tc>
          <w:tcPr>
            <w:tcW w:w="1252" w:type="dxa"/>
            <w:tcBorders>
              <w:top w:val="nil"/>
              <w:left w:val="nil"/>
              <w:bottom w:val="single" w:sz="4" w:space="0" w:color="auto"/>
              <w:right w:val="single" w:sz="4" w:space="0" w:color="auto"/>
            </w:tcBorders>
            <w:shd w:val="clear" w:color="auto" w:fill="auto"/>
            <w:vAlign w:val="center"/>
            <w:hideMark/>
          </w:tcPr>
          <w:p w:rsidR="00865ECF" w:rsidRPr="0039254F" w:rsidRDefault="00865ECF" w:rsidP="00C21FA9">
            <w:pPr>
              <w:jc w:val="both"/>
              <w:rPr>
                <w:color w:val="000000"/>
                <w:sz w:val="20"/>
                <w:szCs w:val="20"/>
                <w:highlight w:val="yellow"/>
              </w:rPr>
            </w:pPr>
            <w:r w:rsidRPr="0039254F">
              <w:rPr>
                <w:color w:val="000000"/>
                <w:sz w:val="20"/>
                <w:highlight w:val="yellow"/>
              </w:rPr>
              <w:t>17.680,00</w:t>
            </w:r>
            <w:r>
              <w:rPr>
                <w:color w:val="000000"/>
                <w:sz w:val="20"/>
                <w:highlight w:val="yellow"/>
              </w:rPr>
              <w:t xml:space="preserve"> TL</w:t>
            </w:r>
          </w:p>
        </w:tc>
        <w:tc>
          <w:tcPr>
            <w:tcW w:w="1068" w:type="dxa"/>
            <w:tcBorders>
              <w:top w:val="nil"/>
              <w:left w:val="nil"/>
              <w:bottom w:val="single" w:sz="4" w:space="0" w:color="auto"/>
              <w:right w:val="single" w:sz="4" w:space="0" w:color="auto"/>
            </w:tcBorders>
            <w:shd w:val="clear" w:color="auto" w:fill="auto"/>
            <w:noWrap/>
            <w:vAlign w:val="center"/>
            <w:hideMark/>
          </w:tcPr>
          <w:p w:rsidR="00865ECF" w:rsidRPr="0039254F" w:rsidRDefault="00865ECF" w:rsidP="00C21FA9">
            <w:pPr>
              <w:jc w:val="both"/>
              <w:rPr>
                <w:color w:val="000000"/>
                <w:sz w:val="20"/>
                <w:szCs w:val="20"/>
                <w:highlight w:val="yellow"/>
              </w:rPr>
            </w:pPr>
            <w:r>
              <w:rPr>
                <w:color w:val="000000"/>
                <w:sz w:val="20"/>
                <w:szCs w:val="20"/>
                <w:highlight w:val="yellow"/>
              </w:rPr>
              <w:t>1.849,40 TL</w:t>
            </w:r>
          </w:p>
        </w:tc>
        <w:tc>
          <w:tcPr>
            <w:tcW w:w="1371" w:type="dxa"/>
            <w:tcBorders>
              <w:top w:val="nil"/>
              <w:left w:val="nil"/>
              <w:bottom w:val="single" w:sz="4" w:space="0" w:color="auto"/>
              <w:right w:val="single" w:sz="4" w:space="0" w:color="auto"/>
            </w:tcBorders>
            <w:shd w:val="clear" w:color="auto" w:fill="auto"/>
            <w:noWrap/>
            <w:vAlign w:val="center"/>
            <w:hideMark/>
          </w:tcPr>
          <w:p w:rsidR="00865ECF" w:rsidRPr="0039254F" w:rsidRDefault="00865ECF" w:rsidP="00C21FA9">
            <w:pPr>
              <w:jc w:val="both"/>
              <w:rPr>
                <w:color w:val="000000"/>
                <w:sz w:val="20"/>
                <w:szCs w:val="20"/>
                <w:highlight w:val="yellow"/>
              </w:rPr>
            </w:pPr>
            <w:r>
              <w:rPr>
                <w:color w:val="000000"/>
                <w:sz w:val="20"/>
                <w:szCs w:val="20"/>
                <w:highlight w:val="yellow"/>
              </w:rPr>
              <w:t>61.646,80</w:t>
            </w:r>
            <w:r w:rsidRPr="0039254F">
              <w:rPr>
                <w:color w:val="000000"/>
                <w:sz w:val="20"/>
                <w:szCs w:val="20"/>
                <w:highlight w:val="yellow"/>
              </w:rPr>
              <w:t xml:space="preserve"> TL</w:t>
            </w:r>
          </w:p>
        </w:tc>
      </w:tr>
    </w:tbl>
    <w:p w:rsidR="00865ECF" w:rsidRPr="00767754" w:rsidRDefault="00865ECF" w:rsidP="00C21FA9">
      <w:pPr>
        <w:jc w:val="both"/>
        <w:rPr>
          <w:rFonts w:ascii="Times New Roman" w:hAnsi="Times New Roman" w:cs="Times New Roman"/>
          <w:color w:val="000000"/>
          <w:shd w:val="clear" w:color="auto" w:fill="FFFAF4"/>
        </w:rPr>
      </w:pPr>
    </w:p>
    <w:p w:rsidR="00AF1AF3" w:rsidRDefault="004F5691" w:rsidP="00C21FA9">
      <w:pPr>
        <w:rPr>
          <w:rFonts w:ascii="Times New Roman" w:hAnsi="Times New Roman" w:cs="Times New Roman"/>
          <w:color w:val="000000"/>
          <w:shd w:val="clear" w:color="auto" w:fill="FFFAF4"/>
        </w:rPr>
      </w:pPr>
      <w:r w:rsidRPr="00767754">
        <w:rPr>
          <w:rFonts w:ascii="Times New Roman" w:hAnsi="Times New Roman" w:cs="Times New Roman"/>
          <w:color w:val="000000"/>
          <w:shd w:val="clear" w:color="auto" w:fill="FFFAF4"/>
        </w:rPr>
        <w:t xml:space="preserve">3-Bu işle ilgili Şartname ve ek’leri, Belediye Emlak ve </w:t>
      </w:r>
      <w:proofErr w:type="gramStart"/>
      <w:r w:rsidRPr="00767754">
        <w:rPr>
          <w:rFonts w:ascii="Times New Roman" w:hAnsi="Times New Roman" w:cs="Times New Roman"/>
          <w:color w:val="000000"/>
          <w:shd w:val="clear" w:color="auto" w:fill="FFFAF4"/>
        </w:rPr>
        <w:t>İstimlak</w:t>
      </w:r>
      <w:proofErr w:type="gramEnd"/>
      <w:r w:rsidRPr="00767754">
        <w:rPr>
          <w:rFonts w:ascii="Times New Roman" w:hAnsi="Times New Roman" w:cs="Times New Roman"/>
          <w:color w:val="000000"/>
          <w:shd w:val="clear" w:color="auto" w:fill="FFFAF4"/>
        </w:rPr>
        <w:t xml:space="preserve"> Müdürlüğünden 100,00 (</w:t>
      </w:r>
      <w:proofErr w:type="spellStart"/>
      <w:r w:rsidRPr="00767754">
        <w:rPr>
          <w:rFonts w:ascii="Times New Roman" w:hAnsi="Times New Roman" w:cs="Times New Roman"/>
          <w:color w:val="000000"/>
          <w:shd w:val="clear" w:color="auto" w:fill="FFFAF4"/>
        </w:rPr>
        <w:t>yüztürklirası</w:t>
      </w:r>
      <w:proofErr w:type="spellEnd"/>
      <w:r w:rsidRPr="00767754">
        <w:rPr>
          <w:rFonts w:ascii="Times New Roman" w:hAnsi="Times New Roman" w:cs="Times New Roman"/>
          <w:color w:val="000000"/>
          <w:shd w:val="clear" w:color="auto" w:fill="FFFAF4"/>
        </w:rPr>
        <w:t>) TL bedel karşılığında alınabilir.</w:t>
      </w:r>
      <w:r w:rsidRPr="00767754">
        <w:rPr>
          <w:rFonts w:ascii="Times New Roman" w:hAnsi="Times New Roman" w:cs="Times New Roman"/>
          <w:color w:val="000000"/>
        </w:rPr>
        <w:br/>
      </w:r>
      <w:r w:rsidRPr="00767754">
        <w:rPr>
          <w:rFonts w:ascii="Times New Roman" w:hAnsi="Times New Roman" w:cs="Times New Roman"/>
          <w:color w:val="000000"/>
        </w:rPr>
        <w:br/>
      </w:r>
      <w:r w:rsidRPr="00767754">
        <w:rPr>
          <w:rFonts w:ascii="Times New Roman" w:hAnsi="Times New Roman" w:cs="Times New Roman"/>
          <w:color w:val="000000"/>
          <w:shd w:val="clear" w:color="auto" w:fill="FFFAF4"/>
        </w:rPr>
        <w:t>4-İhaleyi alan talipli ve talipliler tarafından ihale bedeli üzerinden geçici teminatı ihale tarihinden itibaren 15 gün içerisinde kati teminata çevrilecektir.</w:t>
      </w:r>
      <w:r w:rsidRPr="00767754">
        <w:rPr>
          <w:rFonts w:ascii="Times New Roman" w:hAnsi="Times New Roman" w:cs="Times New Roman"/>
          <w:color w:val="000000"/>
        </w:rPr>
        <w:br/>
      </w:r>
      <w:r w:rsidRPr="00767754">
        <w:rPr>
          <w:rFonts w:ascii="Times New Roman" w:hAnsi="Times New Roman" w:cs="Times New Roman"/>
          <w:color w:val="000000"/>
        </w:rPr>
        <w:br/>
      </w:r>
      <w:r w:rsidRPr="00767754">
        <w:rPr>
          <w:rFonts w:ascii="Times New Roman" w:hAnsi="Times New Roman" w:cs="Times New Roman"/>
          <w:color w:val="000000"/>
          <w:shd w:val="clear" w:color="auto" w:fill="FFFAF4"/>
        </w:rPr>
        <w:t xml:space="preserve">5-Taşınmazın İhalesine girecek, talipli veya taliplilerin geçici teminatı teminat makbuzları hariç Mali Hizmetler Müdürlüğüne yatırarak geçici teminat </w:t>
      </w:r>
      <w:proofErr w:type="gramStart"/>
      <w:r w:rsidRPr="00767754">
        <w:rPr>
          <w:rFonts w:ascii="Times New Roman" w:hAnsi="Times New Roman" w:cs="Times New Roman"/>
          <w:color w:val="000000"/>
          <w:shd w:val="clear" w:color="auto" w:fill="FFFAF4"/>
        </w:rPr>
        <w:t>dekontunu</w:t>
      </w:r>
      <w:proofErr w:type="gramEnd"/>
      <w:r w:rsidRPr="00767754">
        <w:rPr>
          <w:rFonts w:ascii="Times New Roman" w:hAnsi="Times New Roman" w:cs="Times New Roman"/>
          <w:color w:val="000000"/>
          <w:shd w:val="clear" w:color="auto" w:fill="FFFAF4"/>
        </w:rPr>
        <w:t xml:space="preserve"> teklif dosyasına koymaları şarttır.</w:t>
      </w:r>
      <w:r w:rsidRPr="00767754">
        <w:rPr>
          <w:rFonts w:ascii="Times New Roman" w:hAnsi="Times New Roman" w:cs="Times New Roman"/>
          <w:color w:val="000000"/>
        </w:rPr>
        <w:br/>
      </w:r>
      <w:r w:rsidRPr="00767754">
        <w:rPr>
          <w:rFonts w:ascii="Times New Roman" w:hAnsi="Times New Roman" w:cs="Times New Roman"/>
          <w:color w:val="000000"/>
        </w:rPr>
        <w:br/>
      </w:r>
      <w:r w:rsidRPr="00767754">
        <w:rPr>
          <w:rFonts w:ascii="Times New Roman" w:hAnsi="Times New Roman" w:cs="Times New Roman"/>
          <w:color w:val="000000"/>
          <w:shd w:val="clear" w:color="auto" w:fill="FFFAF4"/>
        </w:rPr>
        <w:t>İsteklilerin ihaleye katılımında tanzim edilecek İhale Dosyasında aranacak belgeler şunlardır:</w:t>
      </w:r>
      <w:r w:rsidRPr="00767754">
        <w:rPr>
          <w:rFonts w:ascii="Times New Roman" w:hAnsi="Times New Roman" w:cs="Times New Roman"/>
          <w:color w:val="000000"/>
        </w:rPr>
        <w:br/>
      </w:r>
      <w:r w:rsidRPr="00767754">
        <w:rPr>
          <w:rFonts w:ascii="Times New Roman" w:hAnsi="Times New Roman" w:cs="Times New Roman"/>
          <w:color w:val="000000"/>
        </w:rPr>
        <w:br/>
      </w:r>
      <w:r w:rsidRPr="00767754">
        <w:rPr>
          <w:rFonts w:ascii="Times New Roman" w:hAnsi="Times New Roman" w:cs="Times New Roman"/>
          <w:color w:val="000000"/>
          <w:shd w:val="clear" w:color="auto" w:fill="FFFAF4"/>
        </w:rPr>
        <w:t>a-Başvuru dilekçesi,</w:t>
      </w:r>
      <w:r w:rsidRPr="00767754">
        <w:rPr>
          <w:rFonts w:ascii="Times New Roman" w:hAnsi="Times New Roman" w:cs="Times New Roman"/>
          <w:color w:val="000000"/>
        </w:rPr>
        <w:br/>
      </w:r>
      <w:r w:rsidRPr="00767754">
        <w:rPr>
          <w:rFonts w:ascii="Times New Roman" w:hAnsi="Times New Roman" w:cs="Times New Roman"/>
          <w:color w:val="000000"/>
          <w:shd w:val="clear" w:color="auto" w:fill="FFFAF4"/>
        </w:rPr>
        <w:t>b-Taşınmaz Mal Satış Şartnamesi,</w:t>
      </w:r>
      <w:r w:rsidRPr="00767754">
        <w:rPr>
          <w:rFonts w:ascii="Times New Roman" w:hAnsi="Times New Roman" w:cs="Times New Roman"/>
          <w:color w:val="000000"/>
        </w:rPr>
        <w:br/>
      </w:r>
      <w:r w:rsidRPr="00767754">
        <w:rPr>
          <w:rFonts w:ascii="Times New Roman" w:hAnsi="Times New Roman" w:cs="Times New Roman"/>
          <w:color w:val="000000"/>
          <w:shd w:val="clear" w:color="auto" w:fill="FFFAF4"/>
        </w:rPr>
        <w:t>c-Geçici Teminat ödendi makbuzu (isteklinin Adı Soyadı ve hangi parsel için teminat yatırıldığı  makbuzda belirtilecek)</w:t>
      </w:r>
      <w:r w:rsidRPr="00767754">
        <w:rPr>
          <w:rFonts w:ascii="Times New Roman" w:hAnsi="Times New Roman" w:cs="Times New Roman"/>
          <w:color w:val="000000"/>
        </w:rPr>
        <w:br/>
      </w:r>
      <w:r w:rsidRPr="00767754">
        <w:rPr>
          <w:rFonts w:ascii="Times New Roman" w:hAnsi="Times New Roman" w:cs="Times New Roman"/>
          <w:color w:val="000000"/>
          <w:shd w:val="clear" w:color="auto" w:fill="FFFAF4"/>
        </w:rPr>
        <w:t>d-Nüfus cüzdanı sureti (Gerçek kişiler için)</w:t>
      </w:r>
      <w:r w:rsidRPr="00767754">
        <w:rPr>
          <w:rFonts w:ascii="Times New Roman" w:hAnsi="Times New Roman" w:cs="Times New Roman"/>
          <w:color w:val="000000"/>
        </w:rPr>
        <w:br/>
      </w:r>
      <w:r w:rsidRPr="00767754">
        <w:rPr>
          <w:rFonts w:ascii="Times New Roman" w:hAnsi="Times New Roman" w:cs="Times New Roman"/>
          <w:color w:val="000000"/>
          <w:shd w:val="clear" w:color="auto" w:fill="FFFAF4"/>
        </w:rPr>
        <w:t xml:space="preserve">e-Nüfus Müdürlüğünden veya Belediyeden  ihalenin yapılmış olduğu yıl içerisinde alınmış </w:t>
      </w:r>
      <w:proofErr w:type="gramStart"/>
      <w:r w:rsidRPr="00767754">
        <w:rPr>
          <w:rFonts w:ascii="Times New Roman" w:hAnsi="Times New Roman" w:cs="Times New Roman"/>
          <w:color w:val="000000"/>
          <w:shd w:val="clear" w:color="auto" w:fill="FFFAF4"/>
        </w:rPr>
        <w:t>ikametgah</w:t>
      </w:r>
      <w:proofErr w:type="gramEnd"/>
      <w:r w:rsidRPr="00767754">
        <w:rPr>
          <w:rFonts w:ascii="Times New Roman" w:hAnsi="Times New Roman" w:cs="Times New Roman"/>
          <w:color w:val="000000"/>
          <w:shd w:val="clear" w:color="auto" w:fill="FFFAF4"/>
        </w:rPr>
        <w:t xml:space="preserve"> Belgesi(Gerçek kişiler için)</w:t>
      </w:r>
      <w:r w:rsidRPr="00767754">
        <w:rPr>
          <w:rFonts w:ascii="Times New Roman" w:hAnsi="Times New Roman" w:cs="Times New Roman"/>
          <w:color w:val="000000"/>
        </w:rPr>
        <w:br/>
      </w:r>
      <w:r w:rsidRPr="00767754">
        <w:rPr>
          <w:rFonts w:ascii="Times New Roman" w:hAnsi="Times New Roman" w:cs="Times New Roman"/>
          <w:color w:val="000000"/>
          <w:shd w:val="clear" w:color="auto" w:fill="FFFAF4"/>
        </w:rPr>
        <w:t>f-Türkiye’de tebligat adresi için adres göstermesi</w:t>
      </w:r>
      <w:r w:rsidRPr="00767754">
        <w:rPr>
          <w:rFonts w:ascii="Times New Roman" w:hAnsi="Times New Roman" w:cs="Times New Roman"/>
          <w:color w:val="000000"/>
        </w:rPr>
        <w:br/>
      </w:r>
      <w:r w:rsidRPr="00767754">
        <w:rPr>
          <w:rFonts w:ascii="Times New Roman" w:hAnsi="Times New Roman" w:cs="Times New Roman"/>
          <w:color w:val="000000"/>
          <w:shd w:val="clear" w:color="auto" w:fill="FFFAF4"/>
        </w:rPr>
        <w:t>g-İstekli adına vekaleten iştirak ediliyorsa, isteklinin adına teklif vermeye yetkili olduğuna dair noter tasdikli vekaletname ve imza örneği,</w:t>
      </w:r>
      <w:r w:rsidRPr="00767754">
        <w:rPr>
          <w:rFonts w:ascii="Times New Roman" w:hAnsi="Times New Roman" w:cs="Times New Roman"/>
          <w:color w:val="000000"/>
        </w:rPr>
        <w:br/>
      </w:r>
      <w:r w:rsidRPr="00767754">
        <w:rPr>
          <w:rFonts w:ascii="Times New Roman" w:hAnsi="Times New Roman" w:cs="Times New Roman"/>
          <w:color w:val="000000"/>
          <w:shd w:val="clear" w:color="auto" w:fill="FFFAF4"/>
        </w:rPr>
        <w:t>h-Tüzel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ve numarası,</w:t>
      </w:r>
      <w:r w:rsidRPr="00767754">
        <w:rPr>
          <w:rFonts w:ascii="Times New Roman" w:hAnsi="Times New Roman" w:cs="Times New Roman"/>
          <w:color w:val="000000"/>
        </w:rPr>
        <w:br/>
      </w:r>
      <w:r w:rsidRPr="00767754">
        <w:rPr>
          <w:rFonts w:ascii="Times New Roman" w:hAnsi="Times New Roman" w:cs="Times New Roman"/>
          <w:color w:val="000000"/>
          <w:shd w:val="clear" w:color="auto" w:fill="FFFAF4"/>
        </w:rPr>
        <w:t>Tüzel kişi olması halinde, teklif vermeye yetkili olduğunu gösteren noter tasdikli imza beyannamesi veya imza sirküleri</w:t>
      </w:r>
      <w:r w:rsidRPr="00767754">
        <w:rPr>
          <w:rFonts w:ascii="Times New Roman" w:hAnsi="Times New Roman" w:cs="Times New Roman"/>
          <w:color w:val="000000"/>
        </w:rPr>
        <w:br/>
      </w:r>
      <w:r w:rsidRPr="00767754">
        <w:rPr>
          <w:rFonts w:ascii="Times New Roman" w:hAnsi="Times New Roman" w:cs="Times New Roman"/>
          <w:color w:val="000000"/>
          <w:shd w:val="clear" w:color="auto" w:fill="FFFAF4"/>
        </w:rPr>
        <w:t>ı-Vekaleten ihaleye katılma halinde, istekli adına katılan kişinin ihaleye katılmaya ilişkin yetkisinin bulunduğu noter tasdikli vekaletnamesi ile noter tasdikli beyannamesi.</w:t>
      </w:r>
      <w:r w:rsidRPr="00767754">
        <w:rPr>
          <w:rFonts w:ascii="Times New Roman" w:hAnsi="Times New Roman" w:cs="Times New Roman"/>
          <w:color w:val="000000"/>
        </w:rPr>
        <w:br/>
      </w:r>
      <w:proofErr w:type="gramStart"/>
      <w:r w:rsidRPr="00767754">
        <w:rPr>
          <w:rFonts w:ascii="Times New Roman" w:hAnsi="Times New Roman" w:cs="Times New Roman"/>
          <w:color w:val="000000"/>
          <w:shd w:val="clear" w:color="auto" w:fill="FFFAF4"/>
        </w:rPr>
        <w:lastRenderedPageBreak/>
        <w:t>i</w:t>
      </w:r>
      <w:proofErr w:type="gramEnd"/>
      <w:r w:rsidRPr="00767754">
        <w:rPr>
          <w:rFonts w:ascii="Times New Roman" w:hAnsi="Times New Roman" w:cs="Times New Roman"/>
          <w:color w:val="000000"/>
          <w:shd w:val="clear" w:color="auto" w:fill="FFFAF4"/>
        </w:rPr>
        <w:t>-İhale yerli isteklilere (T.C Vatandaşı) açık olacaktır.</w:t>
      </w:r>
      <w:r w:rsidRPr="00767754">
        <w:rPr>
          <w:rFonts w:ascii="Times New Roman" w:hAnsi="Times New Roman" w:cs="Times New Roman"/>
          <w:color w:val="000000"/>
        </w:rPr>
        <w:br/>
      </w:r>
      <w:proofErr w:type="gramStart"/>
      <w:r w:rsidRPr="00767754">
        <w:rPr>
          <w:rFonts w:ascii="Times New Roman" w:hAnsi="Times New Roman" w:cs="Times New Roman"/>
          <w:color w:val="000000"/>
          <w:shd w:val="clear" w:color="auto" w:fill="FFFAF4"/>
        </w:rPr>
        <w:t>j</w:t>
      </w:r>
      <w:proofErr w:type="gramEnd"/>
      <w:r w:rsidRPr="00767754">
        <w:rPr>
          <w:rFonts w:ascii="Times New Roman" w:hAnsi="Times New Roman" w:cs="Times New Roman"/>
          <w:color w:val="000000"/>
          <w:shd w:val="clear" w:color="auto" w:fill="FFFAF4"/>
        </w:rPr>
        <w:t>-Şartname alındı makbuzu.</w:t>
      </w:r>
      <w:r w:rsidRPr="00767754">
        <w:rPr>
          <w:rFonts w:ascii="Times New Roman" w:hAnsi="Times New Roman" w:cs="Times New Roman"/>
          <w:color w:val="000000"/>
        </w:rPr>
        <w:br/>
      </w:r>
      <w:proofErr w:type="gramStart"/>
      <w:r w:rsidRPr="00767754">
        <w:rPr>
          <w:rFonts w:ascii="Times New Roman" w:hAnsi="Times New Roman" w:cs="Times New Roman"/>
          <w:color w:val="000000"/>
          <w:shd w:val="clear" w:color="auto" w:fill="FFFAF4"/>
        </w:rPr>
        <w:t>k</w:t>
      </w:r>
      <w:proofErr w:type="gramEnd"/>
      <w:r w:rsidRPr="00767754">
        <w:rPr>
          <w:rFonts w:ascii="Times New Roman" w:hAnsi="Times New Roman" w:cs="Times New Roman"/>
          <w:color w:val="000000"/>
          <w:shd w:val="clear" w:color="auto" w:fill="FFFAF4"/>
        </w:rPr>
        <w:t>-Borcu yoktur belgesi.(Belediyeden alınacak)</w:t>
      </w:r>
      <w:r w:rsidRPr="00767754">
        <w:rPr>
          <w:rFonts w:ascii="Times New Roman" w:hAnsi="Times New Roman" w:cs="Times New Roman"/>
          <w:color w:val="000000"/>
        </w:rPr>
        <w:br/>
      </w:r>
      <w:r w:rsidRPr="00767754">
        <w:rPr>
          <w:rFonts w:ascii="Times New Roman" w:hAnsi="Times New Roman" w:cs="Times New Roman"/>
          <w:color w:val="000000"/>
          <w:shd w:val="clear" w:color="auto" w:fill="FFFAF4"/>
        </w:rPr>
        <w:t>l-</w:t>
      </w:r>
      <w:r w:rsidR="00AF1AF3">
        <w:rPr>
          <w:rFonts w:ascii="Times New Roman" w:hAnsi="Times New Roman" w:cs="Times New Roman"/>
          <w:color w:val="000000"/>
          <w:shd w:val="clear" w:color="auto" w:fill="FFFAF4"/>
        </w:rPr>
        <w:t>Güncel Adli Sicil Kaydı.</w:t>
      </w:r>
      <w:r w:rsidRPr="00767754">
        <w:rPr>
          <w:rFonts w:ascii="Times New Roman" w:hAnsi="Times New Roman" w:cs="Times New Roman"/>
          <w:color w:val="000000"/>
        </w:rPr>
        <w:br/>
      </w:r>
      <w:proofErr w:type="gramStart"/>
      <w:r w:rsidR="00AF1AF3">
        <w:rPr>
          <w:rFonts w:ascii="Times New Roman" w:hAnsi="Times New Roman" w:cs="Times New Roman"/>
          <w:color w:val="000000"/>
        </w:rPr>
        <w:t>m</w:t>
      </w:r>
      <w:proofErr w:type="gramEnd"/>
      <w:r w:rsidR="00AF1AF3">
        <w:rPr>
          <w:rFonts w:ascii="Times New Roman" w:hAnsi="Times New Roman" w:cs="Times New Roman"/>
          <w:color w:val="000000"/>
        </w:rPr>
        <w:t>-Kamu İhalelerinden yasaklı olup olmadığına dair belge.</w:t>
      </w:r>
      <w:r w:rsidRPr="00767754">
        <w:rPr>
          <w:rFonts w:ascii="Times New Roman" w:hAnsi="Times New Roman" w:cs="Times New Roman"/>
          <w:color w:val="000000"/>
        </w:rPr>
        <w:br/>
      </w:r>
      <w:r w:rsidRPr="00767754">
        <w:rPr>
          <w:rFonts w:ascii="Times New Roman" w:hAnsi="Times New Roman" w:cs="Times New Roman"/>
          <w:color w:val="000000"/>
          <w:shd w:val="clear" w:color="auto" w:fill="FFFAF4"/>
        </w:rPr>
        <w:t xml:space="preserve">            </w:t>
      </w:r>
    </w:p>
    <w:p w:rsidR="004F5691" w:rsidRPr="00AF1AF3" w:rsidRDefault="004F5691" w:rsidP="00AF1AF3">
      <w:pPr>
        <w:ind w:firstLine="708"/>
        <w:rPr>
          <w:rFonts w:ascii="Times New Roman" w:hAnsi="Times New Roman" w:cs="Times New Roman"/>
          <w:color w:val="000000"/>
          <w:shd w:val="clear" w:color="auto" w:fill="FFFAF4"/>
        </w:rPr>
      </w:pPr>
      <w:r w:rsidRPr="00767754">
        <w:rPr>
          <w:rFonts w:ascii="Times New Roman" w:hAnsi="Times New Roman" w:cs="Times New Roman"/>
          <w:color w:val="000000"/>
          <w:shd w:val="clear" w:color="auto" w:fill="FFFAF4"/>
        </w:rPr>
        <w:t xml:space="preserve">Taşınmazların satış ihalesine teklif verecekler; yukarıda ve şartnamede belirtilen belgeler ile birlikte satış şartnamesinde belirtilen maddelere uygun olarak dosyayı hazırlayarak, </w:t>
      </w:r>
      <w:r w:rsidR="0035340C">
        <w:rPr>
          <w:rFonts w:ascii="Times New Roman" w:hAnsi="Times New Roman" w:cs="Times New Roman"/>
          <w:color w:val="000000"/>
          <w:shd w:val="clear" w:color="auto" w:fill="FFFAF4"/>
        </w:rPr>
        <w:t>13/07/2021</w:t>
      </w:r>
      <w:r w:rsidRPr="00767754">
        <w:rPr>
          <w:rFonts w:ascii="Times New Roman" w:hAnsi="Times New Roman" w:cs="Times New Roman"/>
          <w:color w:val="000000"/>
          <w:shd w:val="clear" w:color="auto" w:fill="FFFAF4"/>
        </w:rPr>
        <w:t xml:space="preserve">tarihinde Salı günü ihale saati olan </w:t>
      </w:r>
      <w:proofErr w:type="gramStart"/>
      <w:r w:rsidRPr="00767754">
        <w:rPr>
          <w:rFonts w:ascii="Times New Roman" w:hAnsi="Times New Roman" w:cs="Times New Roman"/>
          <w:color w:val="000000"/>
          <w:shd w:val="clear" w:color="auto" w:fill="FFFAF4"/>
        </w:rPr>
        <w:t>14:00</w:t>
      </w:r>
      <w:proofErr w:type="gramEnd"/>
      <w:r w:rsidRPr="00767754">
        <w:rPr>
          <w:rFonts w:ascii="Times New Roman" w:hAnsi="Times New Roman" w:cs="Times New Roman"/>
          <w:color w:val="000000"/>
          <w:shd w:val="clear" w:color="auto" w:fill="FFFAF4"/>
        </w:rPr>
        <w:t xml:space="preserve"> kadar dosyaları ile birlikte Belediye Encümen salonunda hazır bulunması gerekmektedir.</w:t>
      </w:r>
      <w:r w:rsidRPr="00767754">
        <w:rPr>
          <w:rFonts w:ascii="Times New Roman" w:hAnsi="Times New Roman" w:cs="Times New Roman"/>
          <w:color w:val="000000"/>
        </w:rPr>
        <w:br/>
      </w:r>
      <w:r w:rsidRPr="00767754">
        <w:rPr>
          <w:rFonts w:ascii="Times New Roman" w:hAnsi="Times New Roman" w:cs="Times New Roman"/>
          <w:color w:val="000000"/>
          <w:shd w:val="clear" w:color="auto" w:fill="FFFAF4"/>
        </w:rPr>
        <w:t>Posta, kargo, telgrafla veya internet üzerinden yapılan müracaatlar kabul edilmeyecektir.</w:t>
      </w:r>
      <w:r w:rsidRPr="00767754">
        <w:rPr>
          <w:rFonts w:ascii="Times New Roman" w:hAnsi="Times New Roman" w:cs="Times New Roman"/>
          <w:color w:val="000000"/>
        </w:rPr>
        <w:br/>
      </w:r>
      <w:r w:rsidRPr="00767754">
        <w:rPr>
          <w:rFonts w:ascii="Times New Roman" w:hAnsi="Times New Roman" w:cs="Times New Roman"/>
          <w:color w:val="000000"/>
        </w:rPr>
        <w:br/>
      </w:r>
      <w:r w:rsidRPr="00767754">
        <w:rPr>
          <w:rFonts w:ascii="Times New Roman" w:hAnsi="Times New Roman" w:cs="Times New Roman"/>
          <w:color w:val="000000"/>
          <w:shd w:val="clear" w:color="auto" w:fill="FFFAF4"/>
        </w:rPr>
        <w:t>            Talipli veya talipliler her bir parsel için teklif verebileceği gibi parsellerin tümü içinde teklif verebilirler</w:t>
      </w:r>
      <w:r w:rsidRPr="00767754">
        <w:rPr>
          <w:rFonts w:ascii="Times New Roman" w:hAnsi="Times New Roman" w:cs="Times New Roman"/>
          <w:color w:val="000000"/>
        </w:rPr>
        <w:br/>
      </w:r>
      <w:r w:rsidRPr="00767754">
        <w:rPr>
          <w:rFonts w:ascii="Times New Roman" w:hAnsi="Times New Roman" w:cs="Times New Roman"/>
          <w:color w:val="000000"/>
        </w:rPr>
        <w:br/>
      </w:r>
      <w:r w:rsidRPr="00767754">
        <w:rPr>
          <w:rFonts w:ascii="Times New Roman" w:hAnsi="Times New Roman" w:cs="Times New Roman"/>
          <w:color w:val="000000"/>
          <w:shd w:val="clear" w:color="auto" w:fill="FFFAF4"/>
        </w:rPr>
        <w:t>            2886 sayılı kanunun 83</w:t>
      </w:r>
      <w:proofErr w:type="gramStart"/>
      <w:r w:rsidRPr="00767754">
        <w:rPr>
          <w:rFonts w:ascii="Times New Roman" w:hAnsi="Times New Roman" w:cs="Times New Roman"/>
          <w:color w:val="000000"/>
          <w:shd w:val="clear" w:color="auto" w:fill="FFFAF4"/>
        </w:rPr>
        <w:t>.,</w:t>
      </w:r>
      <w:proofErr w:type="gramEnd"/>
      <w:r w:rsidRPr="00767754">
        <w:rPr>
          <w:rFonts w:ascii="Times New Roman" w:hAnsi="Times New Roman" w:cs="Times New Roman"/>
          <w:color w:val="000000"/>
          <w:shd w:val="clear" w:color="auto" w:fill="FFFAF4"/>
        </w:rPr>
        <w:t>84. ve 85. maddelerine göre ihalelere katılmaktan yasaklananlar ihaleye katılamazlar.</w:t>
      </w:r>
      <w:r w:rsidRPr="00767754">
        <w:rPr>
          <w:rFonts w:ascii="Times New Roman" w:hAnsi="Times New Roman" w:cs="Times New Roman"/>
          <w:color w:val="000000"/>
        </w:rPr>
        <w:br/>
      </w:r>
      <w:r w:rsidRPr="00767754">
        <w:rPr>
          <w:rFonts w:ascii="Times New Roman" w:hAnsi="Times New Roman" w:cs="Times New Roman"/>
          <w:color w:val="000000"/>
        </w:rPr>
        <w:br/>
      </w:r>
      <w:r w:rsidRPr="00767754">
        <w:rPr>
          <w:rFonts w:ascii="Times New Roman" w:hAnsi="Times New Roman" w:cs="Times New Roman"/>
          <w:color w:val="000000"/>
          <w:shd w:val="clear" w:color="auto" w:fill="FFFAF4"/>
        </w:rPr>
        <w:t>6-İhaleye girecek olan talipli veya talipliler ihaleye kendi adına giriyor ise bizzat kendileri iştirak edecek, vekâleten başka birinin adına iştirak ediyor ise Noter tasdikli Vekâletname ile girmeleri mecburidir.</w:t>
      </w:r>
      <w:r w:rsidRPr="00767754">
        <w:rPr>
          <w:rFonts w:ascii="Times New Roman" w:hAnsi="Times New Roman" w:cs="Times New Roman"/>
          <w:color w:val="000000"/>
        </w:rPr>
        <w:br/>
      </w:r>
      <w:r w:rsidRPr="00767754">
        <w:rPr>
          <w:rFonts w:ascii="Times New Roman" w:hAnsi="Times New Roman" w:cs="Times New Roman"/>
          <w:color w:val="000000"/>
        </w:rPr>
        <w:br/>
      </w:r>
      <w:r w:rsidRPr="00767754">
        <w:rPr>
          <w:rFonts w:ascii="Times New Roman" w:hAnsi="Times New Roman" w:cs="Times New Roman"/>
          <w:color w:val="000000"/>
          <w:shd w:val="clear" w:color="auto" w:fill="FFFAF4"/>
        </w:rPr>
        <w:t>7-İhale kararının İta Amirince onanmasına müteakip, 15 (</w:t>
      </w:r>
      <w:proofErr w:type="spellStart"/>
      <w:r w:rsidRPr="00767754">
        <w:rPr>
          <w:rFonts w:ascii="Times New Roman" w:hAnsi="Times New Roman" w:cs="Times New Roman"/>
          <w:color w:val="000000"/>
          <w:shd w:val="clear" w:color="auto" w:fill="FFFAF4"/>
        </w:rPr>
        <w:t>onbeş</w:t>
      </w:r>
      <w:proofErr w:type="spellEnd"/>
      <w:r w:rsidRPr="00767754">
        <w:rPr>
          <w:rFonts w:ascii="Times New Roman" w:hAnsi="Times New Roman" w:cs="Times New Roman"/>
          <w:color w:val="000000"/>
          <w:shd w:val="clear" w:color="auto" w:fill="FFFAF4"/>
        </w:rPr>
        <w:t>) gün içerisinde İhale Bedelinin %6 sı kesin teminata çevrilip, Satış bedelinin %25'i peşin</w:t>
      </w:r>
      <w:r w:rsidR="00D92FC4">
        <w:rPr>
          <w:rFonts w:ascii="Times New Roman" w:hAnsi="Times New Roman" w:cs="Times New Roman"/>
          <w:color w:val="000000"/>
          <w:shd w:val="clear" w:color="auto" w:fill="FFFAF4"/>
        </w:rPr>
        <w:t xml:space="preserve"> </w:t>
      </w:r>
      <w:proofErr w:type="gramStart"/>
      <w:r w:rsidR="00D92FC4">
        <w:rPr>
          <w:rFonts w:ascii="Times New Roman" w:hAnsi="Times New Roman" w:cs="Times New Roman"/>
          <w:color w:val="000000"/>
          <w:shd w:val="clear" w:color="auto" w:fill="FFFAF4"/>
        </w:rPr>
        <w:t>alınarak,Belediye</w:t>
      </w:r>
      <w:proofErr w:type="gramEnd"/>
      <w:r w:rsidR="00D92FC4">
        <w:rPr>
          <w:rFonts w:ascii="Times New Roman" w:hAnsi="Times New Roman" w:cs="Times New Roman"/>
          <w:color w:val="000000"/>
          <w:shd w:val="clear" w:color="auto" w:fill="FFFAF4"/>
        </w:rPr>
        <w:t xml:space="preserve"> arasında sözleşme imzalanacak,kalan miktar ise sözleşme tarihinden itibaren 30 gün içerisinde ödenecektir.Sözleşme ile belirlenen ödeme şekline uyulmaması durumunda ihale </w:t>
      </w:r>
      <w:proofErr w:type="spellStart"/>
      <w:r w:rsidR="00D92FC4">
        <w:rPr>
          <w:rFonts w:ascii="Times New Roman" w:hAnsi="Times New Roman" w:cs="Times New Roman"/>
          <w:color w:val="000000"/>
          <w:shd w:val="clear" w:color="auto" w:fill="FFFAF4"/>
        </w:rPr>
        <w:t>fesh</w:t>
      </w:r>
      <w:proofErr w:type="spellEnd"/>
      <w:r w:rsidR="00D92FC4">
        <w:rPr>
          <w:rFonts w:ascii="Times New Roman" w:hAnsi="Times New Roman" w:cs="Times New Roman"/>
          <w:color w:val="000000"/>
          <w:shd w:val="clear" w:color="auto" w:fill="FFFAF4"/>
        </w:rPr>
        <w:t xml:space="preserve"> edilerek </w:t>
      </w:r>
      <w:r w:rsidRPr="00767754">
        <w:rPr>
          <w:rFonts w:ascii="Times New Roman" w:hAnsi="Times New Roman" w:cs="Times New Roman"/>
          <w:color w:val="000000"/>
          <w:shd w:val="clear" w:color="auto" w:fill="FFFAF4"/>
        </w:rPr>
        <w:t xml:space="preserve"> hesap genel hükümlere göre tasfiye edilir. Zorunlu haller dışında geçici teminat </w:t>
      </w:r>
      <w:proofErr w:type="spellStart"/>
      <w:r w:rsidRPr="00767754">
        <w:rPr>
          <w:rFonts w:ascii="Times New Roman" w:hAnsi="Times New Roman" w:cs="Times New Roman"/>
          <w:color w:val="000000"/>
          <w:shd w:val="clear" w:color="auto" w:fill="FFFAF4"/>
        </w:rPr>
        <w:t>irad</w:t>
      </w:r>
      <w:proofErr w:type="spellEnd"/>
      <w:r w:rsidRPr="00767754">
        <w:rPr>
          <w:rFonts w:ascii="Times New Roman" w:hAnsi="Times New Roman" w:cs="Times New Roman"/>
          <w:color w:val="000000"/>
          <w:shd w:val="clear" w:color="auto" w:fill="FFFAF4"/>
        </w:rPr>
        <w:t xml:space="preserve"> olarak kaydedilir.</w:t>
      </w:r>
      <w:r w:rsidRPr="00767754">
        <w:rPr>
          <w:rFonts w:ascii="Times New Roman" w:hAnsi="Times New Roman" w:cs="Times New Roman"/>
          <w:color w:val="000000"/>
        </w:rPr>
        <w:br/>
      </w:r>
      <w:r w:rsidRPr="00767754">
        <w:rPr>
          <w:rFonts w:ascii="Times New Roman" w:hAnsi="Times New Roman" w:cs="Times New Roman"/>
          <w:color w:val="000000"/>
        </w:rPr>
        <w:br/>
      </w:r>
      <w:r w:rsidRPr="00767754">
        <w:rPr>
          <w:rFonts w:ascii="Times New Roman" w:hAnsi="Times New Roman" w:cs="Times New Roman"/>
          <w:color w:val="000000"/>
          <w:shd w:val="clear" w:color="auto" w:fill="FFFAF4"/>
        </w:rPr>
        <w:t>8-İhalesi yapılacak olan taşınmazın satışına ait Gazete ilanı, Vergi, Resim ve Harçlar ile diğer bilumum giderler ihaleyi alan talipli veya talipliler tarafından karşılanacaktır.</w:t>
      </w:r>
      <w:r w:rsidRPr="00767754">
        <w:rPr>
          <w:rFonts w:ascii="Times New Roman" w:hAnsi="Times New Roman" w:cs="Times New Roman"/>
          <w:color w:val="000000"/>
        </w:rPr>
        <w:br/>
      </w:r>
      <w:r w:rsidRPr="00767754">
        <w:rPr>
          <w:rFonts w:ascii="Times New Roman" w:hAnsi="Times New Roman" w:cs="Times New Roman"/>
          <w:color w:val="000000"/>
        </w:rPr>
        <w:br/>
      </w:r>
      <w:r w:rsidRPr="00767754">
        <w:rPr>
          <w:rFonts w:ascii="Times New Roman" w:hAnsi="Times New Roman" w:cs="Times New Roman"/>
          <w:color w:val="000000"/>
          <w:shd w:val="clear" w:color="auto" w:fill="FFFAF4"/>
        </w:rPr>
        <w:t>9-Tapu Tescil İşlemleri, yasal eksikliği olmadığı takdirde, idaremiz Tapu Tescil İşlemlerine İhale Bedelinin tamamının Belediye Hesabına yatırılmasından sonra Belediye Mali Hizmetler Müdürlüğünden borcu yoktur yazısının alınmasına müteakip en fazla 30 gün içerisinde başlayacaktır.</w:t>
      </w:r>
      <w:r w:rsidRPr="00767754">
        <w:rPr>
          <w:rFonts w:ascii="Times New Roman" w:hAnsi="Times New Roman" w:cs="Times New Roman"/>
          <w:color w:val="000000"/>
        </w:rPr>
        <w:br/>
      </w:r>
      <w:r w:rsidRPr="00767754">
        <w:rPr>
          <w:rFonts w:ascii="Times New Roman" w:hAnsi="Times New Roman" w:cs="Times New Roman"/>
          <w:color w:val="000000"/>
        </w:rPr>
        <w:br/>
      </w:r>
      <w:r w:rsidRPr="00767754">
        <w:rPr>
          <w:rFonts w:ascii="Times New Roman" w:hAnsi="Times New Roman" w:cs="Times New Roman"/>
          <w:color w:val="000000"/>
          <w:shd w:val="clear" w:color="auto" w:fill="FFFAF4"/>
        </w:rPr>
        <w:t>10-Tapu Tescil İşlemleri sırasında ortaya çıkacak olan tüm harçlar ihaleyi alan talipli veya talipliler tarafından karşılanacaktır.</w:t>
      </w:r>
      <w:r w:rsidRPr="00767754">
        <w:rPr>
          <w:rFonts w:ascii="Times New Roman" w:hAnsi="Times New Roman" w:cs="Times New Roman"/>
          <w:color w:val="000000"/>
        </w:rPr>
        <w:br/>
      </w:r>
      <w:r w:rsidRPr="00767754">
        <w:rPr>
          <w:rFonts w:ascii="Times New Roman" w:hAnsi="Times New Roman" w:cs="Times New Roman"/>
          <w:color w:val="000000"/>
        </w:rPr>
        <w:br/>
      </w:r>
      <w:r w:rsidRPr="00767754">
        <w:rPr>
          <w:rFonts w:ascii="Times New Roman" w:hAnsi="Times New Roman" w:cs="Times New Roman"/>
          <w:color w:val="000000"/>
          <w:shd w:val="clear" w:color="auto" w:fill="FFFAF4"/>
        </w:rPr>
        <w:t>11-Yukarıdaki şartların herhangi birisinin ihlali durumunda alıcı hakkında 2886 sayılı Devlet İhale Kanunu hükümleri uygulanır. Taşınmaz yeniden İhaleye çıkartılır. İlk alıcı ihaleye iştirak edemez. Birinci İhale ile ikinci ihale arasında Belediye aleyhine fiyat farkı doğduğu zaman aradaki fark ilk alıcıdan tahsil edilecek ve geçici teminatı gelir kaydedilecektir.</w:t>
      </w:r>
      <w:r w:rsidRPr="00767754">
        <w:rPr>
          <w:rFonts w:ascii="Times New Roman" w:hAnsi="Times New Roman" w:cs="Times New Roman"/>
          <w:color w:val="000000"/>
        </w:rPr>
        <w:br/>
      </w:r>
      <w:r w:rsidRPr="00767754">
        <w:rPr>
          <w:rFonts w:ascii="Times New Roman" w:hAnsi="Times New Roman" w:cs="Times New Roman"/>
          <w:color w:val="000000"/>
        </w:rPr>
        <w:br/>
      </w:r>
      <w:proofErr w:type="gramStart"/>
      <w:r w:rsidRPr="00767754">
        <w:rPr>
          <w:rFonts w:ascii="Times New Roman" w:hAnsi="Times New Roman" w:cs="Times New Roman"/>
          <w:color w:val="000000"/>
          <w:shd w:val="clear" w:color="auto" w:fill="FFFAF4"/>
        </w:rPr>
        <w:t xml:space="preserve">12- İhalesi yapılacak olan taşınmazın, 3065 sayılı KDV kanunun 17/4-p maddesi kapsamında ''Hazinece yapılan taşınmaz teslimi ve kiralamaları, irtifak hakkı tesisi, kullanma izni ve ön izin verilmesi işlemleri ile Toplu Konut İdaresi Başkanlığınca yapılan arsa ve arazi teslimleri, belediyeler ve il özel idarelerinin mülkiyetindeki taşınmazların satışı suretiyle gerçekleşen devir ve teslimler'' </w:t>
      </w:r>
      <w:r w:rsidRPr="00767754">
        <w:rPr>
          <w:rFonts w:ascii="Times New Roman" w:hAnsi="Times New Roman" w:cs="Times New Roman"/>
          <w:color w:val="000000"/>
          <w:shd w:val="clear" w:color="auto" w:fill="FFFAF4"/>
        </w:rPr>
        <w:lastRenderedPageBreak/>
        <w:t>KDV den istisna tutulmuştur. 24/7/2008</w:t>
      </w:r>
      <w:proofErr w:type="gramEnd"/>
      <w:r w:rsidRPr="00767754">
        <w:rPr>
          <w:rFonts w:ascii="Times New Roman" w:hAnsi="Times New Roman" w:cs="Times New Roman"/>
          <w:color w:val="000000"/>
          <w:shd w:val="clear" w:color="auto" w:fill="FFFAF4"/>
        </w:rPr>
        <w:t xml:space="preserve"> tarihli 5793 sayılı kanununun 13.maddesiyle yapılan değişikliğe istinaden, İhale bedeli üzerinden KDV uygulanmayacaktır.</w:t>
      </w:r>
      <w:r w:rsidRPr="00767754">
        <w:rPr>
          <w:rFonts w:ascii="Times New Roman" w:hAnsi="Times New Roman" w:cs="Times New Roman"/>
          <w:color w:val="000000"/>
        </w:rPr>
        <w:br/>
      </w:r>
      <w:r w:rsidRPr="00767754">
        <w:rPr>
          <w:rFonts w:ascii="Times New Roman" w:hAnsi="Times New Roman" w:cs="Times New Roman"/>
          <w:color w:val="000000"/>
        </w:rPr>
        <w:br/>
      </w:r>
      <w:r w:rsidRPr="00767754">
        <w:rPr>
          <w:rFonts w:ascii="Times New Roman" w:hAnsi="Times New Roman" w:cs="Times New Roman"/>
          <w:color w:val="000000"/>
          <w:shd w:val="clear" w:color="auto" w:fill="FFFAF4"/>
        </w:rPr>
        <w:t>13-İdaremiz 2886 sayılı Devlet İhale Kanununa tabii olup, ihaleyi yapıp yapmamakta serbesttir.</w:t>
      </w:r>
      <w:r w:rsidRPr="00767754">
        <w:rPr>
          <w:rFonts w:ascii="Times New Roman" w:hAnsi="Times New Roman" w:cs="Times New Roman"/>
          <w:color w:val="000000"/>
        </w:rPr>
        <w:br/>
      </w:r>
      <w:r w:rsidRPr="00767754">
        <w:rPr>
          <w:rFonts w:ascii="Times New Roman" w:hAnsi="Times New Roman" w:cs="Times New Roman"/>
          <w:color w:val="000000"/>
        </w:rPr>
        <w:br/>
      </w:r>
      <w:r w:rsidRPr="00767754">
        <w:rPr>
          <w:rFonts w:ascii="Times New Roman" w:hAnsi="Times New Roman" w:cs="Times New Roman"/>
          <w:color w:val="000000"/>
          <w:shd w:val="clear" w:color="auto" w:fill="FFFAF4"/>
        </w:rPr>
        <w:t>14-Taşınmazın satışı ile ilgili her türlü anlaşmazlıkların halline, Kozan Mahkemeleri ve Kozan İcra Daireleri yetkilidir.</w:t>
      </w:r>
      <w:r w:rsidRPr="00767754">
        <w:rPr>
          <w:rFonts w:ascii="Times New Roman" w:hAnsi="Times New Roman" w:cs="Times New Roman"/>
          <w:color w:val="000000"/>
        </w:rPr>
        <w:br/>
      </w:r>
      <w:r w:rsidRPr="00767754">
        <w:rPr>
          <w:rFonts w:ascii="Times New Roman" w:hAnsi="Times New Roman" w:cs="Times New Roman"/>
          <w:color w:val="000000"/>
        </w:rPr>
        <w:br/>
      </w:r>
      <w:r w:rsidRPr="00767754">
        <w:rPr>
          <w:rFonts w:ascii="Times New Roman" w:hAnsi="Times New Roman" w:cs="Times New Roman"/>
          <w:color w:val="000000"/>
          <w:shd w:val="clear" w:color="auto" w:fill="FFFAF4"/>
        </w:rPr>
        <w:t>            Keyfiyet ilan olunur.</w:t>
      </w:r>
    </w:p>
    <w:sectPr w:rsidR="004F5691" w:rsidRPr="00AF1AF3" w:rsidSect="001F05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F5691"/>
    <w:rsid w:val="00016455"/>
    <w:rsid w:val="001F0552"/>
    <w:rsid w:val="002C1E90"/>
    <w:rsid w:val="0035340C"/>
    <w:rsid w:val="004F5691"/>
    <w:rsid w:val="00525EED"/>
    <w:rsid w:val="00767754"/>
    <w:rsid w:val="007802CC"/>
    <w:rsid w:val="00865ECF"/>
    <w:rsid w:val="00982B60"/>
    <w:rsid w:val="00986371"/>
    <w:rsid w:val="00AF1AF3"/>
    <w:rsid w:val="00AF358C"/>
    <w:rsid w:val="00BE2A6B"/>
    <w:rsid w:val="00C21FA9"/>
    <w:rsid w:val="00C708BE"/>
    <w:rsid w:val="00D92FC4"/>
    <w:rsid w:val="00DF02C2"/>
    <w:rsid w:val="00E85C1A"/>
    <w:rsid w:val="00F21509"/>
    <w:rsid w:val="00F64A85"/>
    <w:rsid w:val="00F760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5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857</Words>
  <Characters>4887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17</cp:revision>
  <dcterms:created xsi:type="dcterms:W3CDTF">2021-06-25T06:30:00Z</dcterms:created>
  <dcterms:modified xsi:type="dcterms:W3CDTF">2021-06-25T08:06:00Z</dcterms:modified>
</cp:coreProperties>
</file>