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0C5D10" w:rsidRDefault="002A2A4A" w:rsidP="00F87195">
      <w:pPr>
        <w:autoSpaceDE w:val="0"/>
        <w:autoSpaceDN w:val="0"/>
        <w:adjustRightInd w:val="0"/>
        <w:spacing w:after="0" w:line="240" w:lineRule="auto"/>
        <w:ind w:firstLine="705"/>
        <w:contextualSpacing/>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0C5D10" w:rsidTr="00A27787">
        <w:trPr>
          <w:trHeight w:val="497"/>
          <w:tblCellSpacing w:w="15" w:type="dxa"/>
        </w:trPr>
        <w:tc>
          <w:tcPr>
            <w:tcW w:w="2049" w:type="dxa"/>
            <w:shd w:val="clear" w:color="auto" w:fill="FFFFFF"/>
          </w:tcPr>
          <w:p w:rsidR="002A2A4A" w:rsidRPr="000C5D10" w:rsidRDefault="002A2A4A"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2A2A4A" w:rsidRPr="000C5D10" w:rsidRDefault="002A2A4A"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2A2A4A" w:rsidRPr="000C5D10" w:rsidRDefault="002A2A4A" w:rsidP="00F87195">
            <w:pPr>
              <w:spacing w:after="0" w:line="240" w:lineRule="auto"/>
              <w:contextualSpacing/>
              <w:jc w:val="both"/>
              <w:rPr>
                <w:rFonts w:ascii="Times New Roman" w:hAnsi="Times New Roman"/>
              </w:rPr>
            </w:pPr>
            <w:r w:rsidRPr="000C5D10">
              <w:rPr>
                <w:rFonts w:ascii="Times New Roman" w:hAnsi="Times New Roman"/>
              </w:rPr>
              <w:t>KARAR NO :</w:t>
            </w:r>
            <w:r w:rsidR="00597326" w:rsidRPr="000C5D10">
              <w:rPr>
                <w:rFonts w:ascii="Times New Roman" w:hAnsi="Times New Roman"/>
              </w:rPr>
              <w:t>01</w:t>
            </w:r>
          </w:p>
        </w:tc>
        <w:tc>
          <w:tcPr>
            <w:tcW w:w="3463" w:type="dxa"/>
            <w:shd w:val="clear" w:color="auto" w:fill="FFFFFF"/>
          </w:tcPr>
          <w:p w:rsidR="002A2A4A" w:rsidRPr="000C5D10" w:rsidRDefault="002A2A4A" w:rsidP="00F87195">
            <w:pPr>
              <w:spacing w:after="0" w:line="240" w:lineRule="auto"/>
              <w:contextualSpacing/>
              <w:jc w:val="both"/>
              <w:rPr>
                <w:rFonts w:ascii="Times New Roman" w:hAnsi="Times New Roman"/>
              </w:rPr>
            </w:pPr>
            <w:r w:rsidRPr="000C5D10">
              <w:rPr>
                <w:rFonts w:ascii="Times New Roman" w:hAnsi="Times New Roman"/>
              </w:rPr>
              <w:t xml:space="preserve">TARİH : </w:t>
            </w:r>
            <w:r w:rsidR="00F87195" w:rsidRPr="000C5D10">
              <w:rPr>
                <w:rFonts w:ascii="Times New Roman" w:hAnsi="Times New Roman"/>
              </w:rPr>
              <w:t>02.09.2021</w:t>
            </w:r>
          </w:p>
        </w:tc>
      </w:tr>
    </w:tbl>
    <w:p w:rsidR="002A2A4A" w:rsidRPr="000C5D10" w:rsidRDefault="002A2A4A" w:rsidP="00F87195">
      <w:pPr>
        <w:autoSpaceDE w:val="0"/>
        <w:autoSpaceDN w:val="0"/>
        <w:adjustRightInd w:val="0"/>
        <w:spacing w:after="0" w:line="240" w:lineRule="auto"/>
        <w:ind w:left="30"/>
        <w:contextualSpacing/>
        <w:jc w:val="both"/>
        <w:rPr>
          <w:rFonts w:ascii="Times New Roman" w:hAnsi="Times New Roman"/>
        </w:rPr>
      </w:pPr>
      <w:r w:rsidRPr="000C5D10">
        <w:rPr>
          <w:rFonts w:ascii="Times New Roman" w:hAnsi="Times New Roman"/>
        </w:rPr>
        <w:tab/>
      </w:r>
    </w:p>
    <w:p w:rsidR="00597326" w:rsidRPr="000C5D10" w:rsidRDefault="00597326" w:rsidP="00F87195">
      <w:pPr>
        <w:autoSpaceDE w:val="0"/>
        <w:autoSpaceDN w:val="0"/>
        <w:adjustRightInd w:val="0"/>
        <w:spacing w:after="0" w:line="240" w:lineRule="auto"/>
        <w:ind w:left="30"/>
        <w:jc w:val="both"/>
        <w:rPr>
          <w:rFonts w:ascii="Times New Roman" w:hAnsi="Times New Roman"/>
          <w:lang/>
        </w:rPr>
      </w:pPr>
    </w:p>
    <w:p w:rsidR="00F87195" w:rsidRPr="000C5D10" w:rsidRDefault="00597326" w:rsidP="00F87195">
      <w:pPr>
        <w:spacing w:after="0" w:line="240" w:lineRule="auto"/>
        <w:ind w:firstLine="708"/>
        <w:jc w:val="both"/>
        <w:rPr>
          <w:rFonts w:eastAsia="PMingLiU"/>
        </w:rPr>
      </w:pPr>
      <w:r w:rsidRPr="000C5D10">
        <w:rPr>
          <w:rFonts w:ascii="Times New Roman" w:hAnsi="Times New Roman"/>
          <w:lang/>
        </w:rPr>
        <w:tab/>
      </w:r>
      <w:r w:rsidR="00F87195" w:rsidRPr="000C5D10">
        <w:t xml:space="preserve">Belediye Meclisinin 02.08.2021 tarih ve 132 sayılı kararıyla İmar Komisyonuna havale edilen </w:t>
      </w:r>
      <w:r w:rsidR="00F87195" w:rsidRPr="000C5D10">
        <w:rPr>
          <w:rFonts w:ascii="Times New Roman TUR" w:hAnsi="Times New Roman TUR" w:cs="Times New Roman TUR"/>
          <w:shd w:val="clear" w:color="auto" w:fill="FFFFFF"/>
        </w:rPr>
        <w:t xml:space="preserve">İlçemiz Hacıuşağı, Taş ve Aslanpaşa Mahalleleri sınırları içerisinde yer alan Kentsel Sit Alanı 1/1000 ölçekli Uygulama İmar Planı Teklifine Yönelik Adana Kültür Varlıklarını Koruma Bölge Kurulu Müdürlüğü'nün 28/06/2021 tarihli Kurul Toplantısında kararlaştırılan düzenlemelerle birlikte yeniden hazırlatılan plan teklifinin karara bağlanması için, Koruma Amaçlı İmar Planı ile ilgili komisyon raporuna ait </w:t>
      </w:r>
      <w:r w:rsidR="00F87195" w:rsidRPr="000C5D10">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00F87195" w:rsidRPr="000C5D10">
        <w:rPr>
          <w:rFonts w:ascii="Times New Roman TUR" w:hAnsi="Times New Roman TUR" w:cs="Times New Roman TUR"/>
          <w:shd w:val="clear" w:color="auto" w:fill="FFFFFF"/>
        </w:rPr>
        <w:t xml:space="preserve">İlçemiz Hacıuşağı, Taş ve Aslanpaşa Mahalleleri sınırları içerisinde yer alan Kentsel Sit Alanı 1/1000 ölçekli Uygulama İmar Planı Teklifinin </w:t>
      </w:r>
      <w:r w:rsidR="00F87195" w:rsidRPr="000C5D10">
        <w:t>komisyon raporu doğrultusunda kabulüne oybirliği ile karar verildi</w:t>
      </w:r>
    </w:p>
    <w:p w:rsidR="00F87195" w:rsidRPr="000C5D10" w:rsidRDefault="00F87195" w:rsidP="00F87195">
      <w:pPr>
        <w:spacing w:after="0" w:line="240" w:lineRule="auto"/>
        <w:ind w:firstLine="708"/>
        <w:jc w:val="both"/>
        <w:rPr>
          <w:rFonts w:eastAsia="PMingLiU"/>
          <w:bCs/>
        </w:rPr>
      </w:pPr>
    </w:p>
    <w:p w:rsidR="00F87195" w:rsidRPr="000C5D10" w:rsidRDefault="00F87195" w:rsidP="00F87195">
      <w:pPr>
        <w:spacing w:after="0" w:line="240" w:lineRule="auto"/>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tabs>
          <w:tab w:val="left" w:pos="7320"/>
        </w:tabs>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864874" w:rsidRPr="000C5D10" w:rsidRDefault="00864874" w:rsidP="00F87195">
      <w:pPr>
        <w:autoSpaceDE w:val="0"/>
        <w:autoSpaceDN w:val="0"/>
        <w:adjustRightInd w:val="0"/>
        <w:spacing w:after="0" w:line="240" w:lineRule="auto"/>
        <w:ind w:left="30" w:firstLine="708"/>
        <w:jc w:val="both"/>
      </w:pPr>
    </w:p>
    <w:p w:rsidR="00F87195" w:rsidRPr="000C5D10" w:rsidRDefault="00F87195" w:rsidP="00F87195">
      <w:pPr>
        <w:tabs>
          <w:tab w:val="left" w:pos="2552"/>
        </w:tabs>
        <w:spacing w:after="0" w:line="240" w:lineRule="auto"/>
        <w:ind w:right="-142"/>
        <w:jc w:val="both"/>
      </w:pPr>
    </w:p>
    <w:p w:rsidR="00F87195" w:rsidRPr="000C5D10" w:rsidRDefault="00F87195" w:rsidP="00F87195">
      <w:pPr>
        <w:spacing w:after="0" w:line="240" w:lineRule="auto"/>
        <w:ind w:firstLine="705"/>
        <w:jc w:val="both"/>
        <w:rPr>
          <w:rFonts w:ascii="Times New Roman TUR" w:hAnsi="Times New Roman TUR" w:cs="Times New Roman TUR"/>
          <w:shd w:val="clear" w:color="auto" w:fill="FFFFFF"/>
        </w:rPr>
      </w:pPr>
      <w:r w:rsidRPr="000C5D10">
        <w:t>Belediye Meclisinin 02.08.2021 tarih ve 134 sayılı kararıyla</w:t>
      </w:r>
      <w:r w:rsidRPr="000C5D10">
        <w:rPr>
          <w:rFonts w:ascii="Times New Roman TUR" w:hAnsi="Times New Roman TUR" w:cs="Times New Roman TUR"/>
          <w:shd w:val="clear" w:color="auto" w:fill="FFFFFF"/>
        </w:rPr>
        <w:t xml:space="preserve"> İmar ve Eğitim Kültür ve Spor komisyonuna havale edilen, </w:t>
      </w:r>
      <w:r w:rsidRPr="000C5D10">
        <w:rPr>
          <w:bCs/>
        </w:rPr>
        <w:t xml:space="preserve">Adana Kozan Fen Lisesi Öğrencisi Ali Eren ÇAKICILI hem TYT Türkiye hemde AYT sayısal alanda </w:t>
      </w:r>
      <w:r w:rsidRPr="000C5D10">
        <w:rPr>
          <w:rFonts w:ascii="Times New Roman TUR" w:hAnsi="Times New Roman TUR" w:cs="Times New Roman TUR"/>
          <w:shd w:val="clear" w:color="auto" w:fill="FFFFFF"/>
        </w:rPr>
        <w:t xml:space="preserve">Türkiye Birincisi olan Ali Eren ÇAKICILI’nın isminin verilmesi ile ilgili komisyon raporuna ait </w:t>
      </w:r>
      <w:r w:rsidRPr="000C5D10">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0C5D10">
        <w:rPr>
          <w:rFonts w:ascii="Times New Roman TUR" w:hAnsi="Times New Roman TUR" w:cs="Times New Roman TUR"/>
          <w:shd w:val="clear" w:color="auto" w:fill="FFFFFF"/>
        </w:rPr>
        <w:t>İlçemiz Türkeli Mahallesi Otogar sokak üzerinde bulunan otogar arkası parkın ismini Türkiye Birincisi olan Ali Eren ÇAKICILI’nın isminin verilmesine</w:t>
      </w:r>
      <w:r w:rsidRPr="000C5D10">
        <w:t>, komisyon raporu doğrultusunda kabulüne, oybirliği ile karar verildi.</w:t>
      </w:r>
    </w:p>
    <w:p w:rsidR="00F87195" w:rsidRPr="000C5D10" w:rsidRDefault="00F87195" w:rsidP="00F87195">
      <w:pPr>
        <w:spacing w:after="0" w:line="240" w:lineRule="auto"/>
        <w:ind w:firstLine="708"/>
        <w:jc w:val="both"/>
        <w:rPr>
          <w:rFonts w:eastAsia="PMingLiU"/>
          <w:bCs/>
        </w:rPr>
      </w:pPr>
    </w:p>
    <w:p w:rsidR="00F87195" w:rsidRPr="000C5D10" w:rsidRDefault="00F87195" w:rsidP="00F87195">
      <w:pPr>
        <w:spacing w:after="0" w:line="240" w:lineRule="auto"/>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tabs>
          <w:tab w:val="left" w:pos="7320"/>
        </w:tabs>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F87195" w:rsidRPr="000C5D10" w:rsidRDefault="00F87195" w:rsidP="00F87195">
      <w:pPr>
        <w:tabs>
          <w:tab w:val="left" w:pos="2552"/>
        </w:tabs>
        <w:spacing w:after="0" w:line="240" w:lineRule="auto"/>
        <w:ind w:right="-142"/>
        <w:jc w:val="both"/>
      </w:pPr>
    </w:p>
    <w:p w:rsidR="00F87195" w:rsidRPr="000C5D10" w:rsidRDefault="00F87195" w:rsidP="00F87195">
      <w:pPr>
        <w:spacing w:after="0" w:line="240" w:lineRule="auto"/>
        <w:ind w:firstLine="708"/>
        <w:jc w:val="both"/>
      </w:pPr>
      <w:r w:rsidRPr="000C5D10">
        <w:t xml:space="preserve">Belediye Meclisimizin 02.08.2021 tarih ve 135 sayılı kararıyla Sosyal Hiz. Halkla İlişkiler Engelliler Hizmetler komisyonu ile Kırsal Kalkınma ve Tarım Orman ve Hayvancılık Komisyonuna havale edilen, </w:t>
      </w:r>
      <w:r w:rsidRPr="000C5D10">
        <w:rPr>
          <w:bCs/>
        </w:rPr>
        <w:t>Bölgemizde meydana gelen yangın felaketinde bölge halkı zarar gören köylerde hasar tespit çalışmalarının yapılması ile belediye olarak gerekli yardımların yapılması</w:t>
      </w:r>
      <w:r w:rsidRPr="000C5D10">
        <w:t xml:space="preserve"> ile ilgili komisyon raporuna ait gündem maddesi Katip tarafından Meclise Okundu. Okunan gündem maddesi üzerinde söz almak isteyen üye olup olmadığı soruldu. Söz almak isteyen üye olmadığından teklif meclisin açık oyuna sunuldu. Yapılan açık oylama ve sayım neticesinde </w:t>
      </w:r>
      <w:r w:rsidRPr="000C5D10">
        <w:rPr>
          <w:bCs/>
        </w:rPr>
        <w:t>Bölgemizde meydana gelen yangın felaketinde bölge halkı zarar gören köylerde hasar tespit çalışmalarının yapılması ve belediye olarak gerekli yardımların yapılması</w:t>
      </w:r>
      <w:r w:rsidRPr="000C5D10">
        <w:t>nın komisyon raporu doğrultusunda kabulüne, oybirliği ile karar verildi.</w:t>
      </w:r>
    </w:p>
    <w:p w:rsidR="00F87195" w:rsidRPr="000C5D10" w:rsidRDefault="00F87195" w:rsidP="00F87195">
      <w:pPr>
        <w:spacing w:after="0" w:line="240" w:lineRule="auto"/>
        <w:ind w:firstLine="708"/>
        <w:jc w:val="both"/>
        <w:rPr>
          <w:rFonts w:eastAsia="PMingLiU"/>
          <w:bCs/>
        </w:rPr>
      </w:pPr>
    </w:p>
    <w:p w:rsidR="00F87195" w:rsidRPr="000C5D10" w:rsidRDefault="00F87195" w:rsidP="00F87195">
      <w:pPr>
        <w:spacing w:after="0" w:line="240" w:lineRule="auto"/>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F87195" w:rsidRPr="000C5D10" w:rsidRDefault="00F87195" w:rsidP="00F87195">
      <w:pPr>
        <w:spacing w:after="0" w:line="240" w:lineRule="auto"/>
        <w:jc w:val="both"/>
      </w:pPr>
    </w:p>
    <w:p w:rsidR="00F87195" w:rsidRPr="000C5D10" w:rsidRDefault="00F87195" w:rsidP="00F87195">
      <w:pPr>
        <w:tabs>
          <w:tab w:val="left" w:pos="2552"/>
        </w:tabs>
        <w:spacing w:after="0" w:line="240" w:lineRule="auto"/>
        <w:ind w:right="-142"/>
        <w:jc w:val="both"/>
      </w:pPr>
    </w:p>
    <w:p w:rsidR="00F87195" w:rsidRPr="000C5D10" w:rsidRDefault="00F87195" w:rsidP="00F87195">
      <w:pPr>
        <w:spacing w:after="0" w:line="240" w:lineRule="auto"/>
        <w:ind w:firstLine="708"/>
        <w:jc w:val="both"/>
      </w:pPr>
      <w:r w:rsidRPr="000C5D10">
        <w:rPr>
          <w:bCs/>
        </w:rPr>
        <w:t xml:space="preserve">    </w:t>
      </w:r>
      <w:r w:rsidRPr="000C5D10">
        <w:t>İlçemiz Gazi Mahallesi ( Tapuda Gaziköy ) 1700 Parsel numaralı taşınmaz için hazırlatılan ve Adana Büyükşehir Belediye Meclisinin 11/03/2021 tarih ve 83 sayılı kararı ile kesinleşen 1/5000 Ölçekli Nazım İmar Planına uygun olarak hazırlatılan 1/1000 Ölçekli Uygulama İmar Planı Değişikliği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Çevre Sağlık ve Sosyal Hiz. Halkla İlişkiler Engelliler Hizmetler komisyonlarına havale edilmesine oybirliği ile karar verildi.</w:t>
      </w:r>
    </w:p>
    <w:p w:rsidR="00F87195" w:rsidRPr="000C5D10" w:rsidRDefault="00F87195" w:rsidP="00F87195">
      <w:pPr>
        <w:spacing w:after="0" w:line="240" w:lineRule="auto"/>
        <w:ind w:firstLine="708"/>
        <w:jc w:val="both"/>
        <w:rPr>
          <w:rFonts w:eastAsia="PMingLiU"/>
          <w:bCs/>
        </w:rPr>
      </w:pPr>
    </w:p>
    <w:p w:rsidR="00F87195" w:rsidRPr="000C5D10" w:rsidRDefault="00F87195" w:rsidP="00F87195">
      <w:pPr>
        <w:spacing w:after="0" w:line="240" w:lineRule="auto"/>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tabs>
          <w:tab w:val="left" w:pos="7320"/>
        </w:tabs>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lastRenderedPageBreak/>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F87195" w:rsidRPr="000C5D10" w:rsidRDefault="00F87195" w:rsidP="00F87195">
      <w:pPr>
        <w:tabs>
          <w:tab w:val="left" w:pos="2552"/>
        </w:tabs>
        <w:spacing w:after="0" w:line="240" w:lineRule="auto"/>
        <w:ind w:right="-142"/>
        <w:jc w:val="both"/>
      </w:pPr>
    </w:p>
    <w:p w:rsidR="00F87195" w:rsidRPr="000C5D10" w:rsidRDefault="00F87195" w:rsidP="00F87195">
      <w:pPr>
        <w:spacing w:after="0" w:line="240" w:lineRule="auto"/>
        <w:ind w:firstLine="708"/>
        <w:jc w:val="both"/>
      </w:pPr>
      <w:r w:rsidRPr="000C5D10">
        <w:t>İlçemiz Tufanpaşa Mahallesi 283 Ada 10 nolu parsel 544 m² yüzölçümlü arsa vasıflı taşınmazda Kozan Belediyesine ait 1/16 (34,00 m² ) satışının yapılması ve hisse satışı için  Encümene Yetki verilmesi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Plan Bütçe ve Kanunlar ve Kararlar komisyonlarına havale edilmesine oybirliği ile karar verildi.</w:t>
      </w: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p w:rsidR="00F87195" w:rsidRPr="000C5D10" w:rsidRDefault="00F87195" w:rsidP="00F87195">
      <w:pPr>
        <w:autoSpaceDE w:val="0"/>
        <w:autoSpaceDN w:val="0"/>
        <w:adjustRightInd w:val="0"/>
        <w:spacing w:after="0" w:line="240" w:lineRule="auto"/>
        <w:ind w:firstLine="705"/>
        <w:jc w:val="both"/>
        <w:rPr>
          <w:bCs/>
        </w:rPr>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tabs>
          <w:tab w:val="left" w:pos="7320"/>
        </w:tabs>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F87195" w:rsidRPr="000C5D10" w:rsidRDefault="00F87195" w:rsidP="00F87195">
      <w:pPr>
        <w:spacing w:after="0" w:line="240" w:lineRule="auto"/>
        <w:jc w:val="both"/>
      </w:pPr>
    </w:p>
    <w:p w:rsidR="00F87195" w:rsidRPr="000C5D10" w:rsidRDefault="00F87195" w:rsidP="00F87195">
      <w:pPr>
        <w:tabs>
          <w:tab w:val="left" w:pos="2552"/>
        </w:tabs>
        <w:spacing w:after="0" w:line="240" w:lineRule="auto"/>
        <w:ind w:right="-142"/>
        <w:jc w:val="both"/>
      </w:pPr>
    </w:p>
    <w:p w:rsidR="00F87195" w:rsidRPr="000C5D10" w:rsidRDefault="00F87195" w:rsidP="00F87195">
      <w:pPr>
        <w:tabs>
          <w:tab w:val="left" w:pos="2552"/>
        </w:tabs>
        <w:spacing w:after="0" w:line="240" w:lineRule="auto"/>
        <w:ind w:right="-142"/>
        <w:jc w:val="both"/>
      </w:pPr>
    </w:p>
    <w:p w:rsidR="00F87195" w:rsidRPr="000C5D10" w:rsidRDefault="00F87195" w:rsidP="00F87195">
      <w:pPr>
        <w:spacing w:after="0" w:line="240" w:lineRule="auto"/>
        <w:ind w:firstLine="708"/>
        <w:jc w:val="both"/>
      </w:pPr>
      <w:r w:rsidRPr="000C5D10">
        <w:rPr>
          <w:bCs/>
        </w:rPr>
        <w:t xml:space="preserve">İlçemiz Velicanlı Mahallesinden Ağrı'nın Doğubeyazıt İlçesi Ağrı Dağı Ruto bölgesinde yürütülen operasyonda bölücü terör örgütleriyle girilen çatışmada şehit olan Uzman Jandarma Mehmet BOLAT'ın isminin İlçemiz sınırları içerisinde bulunan park ve sokaklardan uygun bir yere verilmesi </w:t>
      </w:r>
      <w:r w:rsidRPr="000C5D10">
        <w:t>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Eğitim Kültür ve Spor Komisyonuna havale edilmesine oybirliği ile karar verildi.</w:t>
      </w:r>
    </w:p>
    <w:p w:rsidR="00F87195" w:rsidRPr="000C5D10" w:rsidRDefault="00F87195" w:rsidP="00F87195">
      <w:pPr>
        <w:spacing w:after="0" w:line="240" w:lineRule="auto"/>
        <w:ind w:firstLine="708"/>
        <w:jc w:val="both"/>
        <w:rPr>
          <w:rFonts w:eastAsia="PMingLiU"/>
          <w:bCs/>
        </w:rPr>
      </w:pPr>
    </w:p>
    <w:p w:rsidR="00F87195" w:rsidRPr="000C5D10" w:rsidRDefault="00F87195" w:rsidP="00F87195">
      <w:pPr>
        <w:spacing w:after="0" w:line="240" w:lineRule="auto"/>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tabs>
          <w:tab w:val="left" w:pos="7320"/>
        </w:tabs>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F87195" w:rsidRPr="000C5D10" w:rsidRDefault="00F87195" w:rsidP="00F87195">
      <w:pPr>
        <w:tabs>
          <w:tab w:val="left" w:pos="2552"/>
        </w:tabs>
        <w:spacing w:after="0" w:line="240" w:lineRule="auto"/>
        <w:ind w:right="-142"/>
        <w:jc w:val="both"/>
      </w:pPr>
    </w:p>
    <w:p w:rsidR="00F87195" w:rsidRPr="000C5D10" w:rsidRDefault="00F87195" w:rsidP="00F87195">
      <w:pPr>
        <w:tabs>
          <w:tab w:val="left" w:pos="2552"/>
        </w:tabs>
        <w:spacing w:after="0" w:line="240" w:lineRule="auto"/>
        <w:ind w:right="-142"/>
        <w:jc w:val="both"/>
      </w:pPr>
    </w:p>
    <w:p w:rsidR="00F87195" w:rsidRPr="000C5D10" w:rsidRDefault="00F87195" w:rsidP="00F87195">
      <w:pPr>
        <w:spacing w:after="0" w:line="240" w:lineRule="auto"/>
        <w:ind w:firstLine="708"/>
        <w:jc w:val="both"/>
      </w:pPr>
      <w:r w:rsidRPr="000C5D10">
        <w:rPr>
          <w:bCs/>
        </w:rPr>
        <w:t xml:space="preserve">Dünyamız konu ile ilgili tüm bilim insanlarının ve bilim kurullarının mutabık kaldığı küresel ısınma, iklim değişikliği dolayısı ile kuraklık felaketleriyle karşı karşıya kalmaya başlamıştır. Haliyle ülkemizde bu olumsuz hava şartlarından artarak etkilenmeye başlamış, kötü şartların daha da artacağı aşikar bir şekilde görülmektedir. Topraklarımızın bu olumsuzluklardan daha az zarar görmesi, ziraatla uğraşan kırsal ve ova çiftçilerimizin kuraklık ve susuzluktan daha az etkilenmesi ve yeraltı sularının daha verimli kullanılması için yağmur suyundan faydalanılması adına yağmur suyu toplama havuzları veya üniteleri yapmalarını teşvik etmek için belediyemiz ilgili biriminin (imar) tip projeler yaparak isteyen çiftçimize ücretsiz vermesi ve kurulma aşamasında ücretsiz teknik bilgi vermesi  </w:t>
      </w:r>
      <w:r w:rsidRPr="000C5D10">
        <w:t>ile ilgili gündem maddesi Katip tarafından Meclise Okundu. Okunan gündem maddesi üzerinde söz almak isteyen üye olup olmadığı soruldu. Söz almak isteyen üye olmadığından teklif meclisin açık oyuna sunuldu. Yapılan açık oylama ve sayım neticesinde maddenin Sosyal Hiz. Halkla İlişkiler Engelliler Hizmetler Çevre sağlık ve Kırsal Kalkınma ve Tarım Orman ve Hayvancılık Komisyonlarına  havale edilmesine oybirliği ile karar verildi.</w:t>
      </w:r>
    </w:p>
    <w:p w:rsidR="00F87195" w:rsidRPr="000C5D10" w:rsidRDefault="00F87195" w:rsidP="00F87195">
      <w:pPr>
        <w:spacing w:after="0" w:line="240" w:lineRule="auto"/>
        <w:ind w:firstLine="708"/>
        <w:jc w:val="both"/>
        <w:rPr>
          <w:rFonts w:eastAsia="PMingLiU"/>
          <w:bCs/>
        </w:rPr>
      </w:pPr>
    </w:p>
    <w:p w:rsidR="00F87195" w:rsidRPr="000C5D10" w:rsidRDefault="00F87195" w:rsidP="00F87195">
      <w:pPr>
        <w:spacing w:after="0" w:line="240" w:lineRule="auto"/>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Gamze ATAŞ                          Uğur DİLİÇIKIK</w:t>
      </w:r>
    </w:p>
    <w:p w:rsidR="00F87195" w:rsidRPr="000C5D10" w:rsidRDefault="00F87195" w:rsidP="00F87195">
      <w:pPr>
        <w:tabs>
          <w:tab w:val="left" w:pos="7320"/>
        </w:tabs>
        <w:spacing w:after="0" w:line="240" w:lineRule="auto"/>
        <w:jc w:val="both"/>
      </w:pPr>
      <w:r w:rsidRPr="000C5D10">
        <w:rPr>
          <w:bCs/>
        </w:rPr>
        <w:t xml:space="preserve">              Belediye Başkan V.</w:t>
      </w:r>
      <w:r w:rsidRPr="000C5D10">
        <w:tab/>
      </w:r>
    </w:p>
    <w:p w:rsidR="00F87195" w:rsidRPr="000C5D10" w:rsidRDefault="00F87195" w:rsidP="00F87195">
      <w:pPr>
        <w:tabs>
          <w:tab w:val="left" w:pos="7320"/>
        </w:tabs>
        <w:spacing w:after="0" w:line="240" w:lineRule="auto"/>
        <w:jc w:val="both"/>
      </w:pPr>
    </w:p>
    <w:p w:rsidR="00F87195" w:rsidRPr="000C5D10" w:rsidRDefault="00F87195" w:rsidP="00F87195">
      <w:pPr>
        <w:spacing w:after="0" w:line="240" w:lineRule="auto"/>
        <w:jc w:val="both"/>
      </w:pPr>
    </w:p>
    <w:p w:rsidR="00F87195" w:rsidRPr="000C5D10" w:rsidRDefault="00F87195" w:rsidP="00F87195">
      <w:pPr>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87195" w:rsidRPr="000C5D10" w:rsidTr="006F5058">
        <w:trPr>
          <w:trHeight w:val="497"/>
          <w:tblCellSpacing w:w="15" w:type="dxa"/>
        </w:trPr>
        <w:tc>
          <w:tcPr>
            <w:tcW w:w="2049"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BİRLEŞİM : 01</w:t>
            </w:r>
          </w:p>
        </w:tc>
        <w:tc>
          <w:tcPr>
            <w:tcW w:w="2158"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OTURUM : 01</w:t>
            </w:r>
          </w:p>
        </w:tc>
        <w:tc>
          <w:tcPr>
            <w:tcW w:w="2185"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KARAR NO :01</w:t>
            </w:r>
          </w:p>
        </w:tc>
        <w:tc>
          <w:tcPr>
            <w:tcW w:w="3463" w:type="dxa"/>
            <w:shd w:val="clear" w:color="auto" w:fill="FFFFFF"/>
          </w:tcPr>
          <w:p w:rsidR="00F87195" w:rsidRPr="000C5D10" w:rsidRDefault="00F87195" w:rsidP="00F87195">
            <w:pPr>
              <w:spacing w:after="0" w:line="240" w:lineRule="auto"/>
              <w:contextualSpacing/>
              <w:jc w:val="both"/>
              <w:rPr>
                <w:rFonts w:ascii="Times New Roman" w:hAnsi="Times New Roman"/>
              </w:rPr>
            </w:pPr>
            <w:r w:rsidRPr="000C5D10">
              <w:rPr>
                <w:rFonts w:ascii="Times New Roman" w:hAnsi="Times New Roman"/>
              </w:rPr>
              <w:t>TARİH : 02.09.2021</w:t>
            </w:r>
          </w:p>
        </w:tc>
      </w:tr>
    </w:tbl>
    <w:p w:rsidR="00F87195" w:rsidRPr="000C5D10" w:rsidRDefault="00F87195" w:rsidP="00F87195">
      <w:pPr>
        <w:tabs>
          <w:tab w:val="left" w:pos="2552"/>
        </w:tabs>
        <w:spacing w:after="0" w:line="240" w:lineRule="auto"/>
        <w:ind w:right="-142"/>
        <w:jc w:val="both"/>
      </w:pPr>
      <w:r w:rsidRPr="000C5D10">
        <w:tab/>
      </w:r>
    </w:p>
    <w:p w:rsidR="00F87195" w:rsidRPr="000C5D10" w:rsidRDefault="00F87195" w:rsidP="00F87195">
      <w:pPr>
        <w:spacing w:after="0" w:line="240" w:lineRule="auto"/>
        <w:ind w:firstLine="708"/>
        <w:jc w:val="both"/>
      </w:pPr>
      <w:r w:rsidRPr="000C5D10">
        <w:rPr>
          <w:bCs/>
        </w:rPr>
        <w:t xml:space="preserve">İlçemizin Milli Mücadele döneminde,düşman işgalinden kurtuluşunda seyyar müfreze başı olarak görev alan ve Milli Mücadelenin en çetin günlerinde düşman ile girdiği mücadelede kolundan ve omuzundan vurularak kuvva-i milliye gazisi ünvanı ve istiklal madalyası alan Çolak Hacı Ağa’nın isminin Belediyemiz tarafından Işıklı mahallesinde yapımı tamamlanan park'a veya bir sokağa verilmesi </w:t>
      </w:r>
      <w:r w:rsidRPr="000C5D10">
        <w:t>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Eğitim Kültür ve Spor ve kanunlar ve kararlar komisyonlarına havale edilmesine oybirliği ile karar verildi.</w:t>
      </w:r>
    </w:p>
    <w:p w:rsidR="00F87195" w:rsidRPr="000C5D10" w:rsidRDefault="00F87195" w:rsidP="00F87195">
      <w:pPr>
        <w:spacing w:after="0" w:line="240" w:lineRule="auto"/>
        <w:ind w:firstLine="708"/>
        <w:jc w:val="both"/>
      </w:pPr>
    </w:p>
    <w:p w:rsidR="00F87195" w:rsidRPr="000C5D10" w:rsidRDefault="00F87195" w:rsidP="00F87195">
      <w:pPr>
        <w:spacing w:after="0" w:line="240" w:lineRule="auto"/>
        <w:ind w:firstLine="708"/>
        <w:jc w:val="both"/>
      </w:pPr>
    </w:p>
    <w:p w:rsidR="00F87195" w:rsidRPr="000C5D10" w:rsidRDefault="00F87195" w:rsidP="00F87195">
      <w:pPr>
        <w:autoSpaceDE w:val="0"/>
        <w:autoSpaceDN w:val="0"/>
        <w:adjustRightInd w:val="0"/>
        <w:spacing w:after="0" w:line="240" w:lineRule="auto"/>
        <w:ind w:firstLine="705"/>
        <w:jc w:val="both"/>
        <w:rPr>
          <w:bCs/>
        </w:rPr>
      </w:pPr>
      <w:r w:rsidRPr="000C5D10">
        <w:rPr>
          <w:bCs/>
        </w:rPr>
        <w:t>Başkan</w:t>
      </w:r>
      <w:r w:rsidRPr="000C5D10">
        <w:rPr>
          <w:bCs/>
        </w:rPr>
        <w:tab/>
      </w:r>
      <w:r w:rsidRPr="000C5D10">
        <w:rPr>
          <w:bCs/>
        </w:rPr>
        <w:tab/>
      </w:r>
      <w:r w:rsidRPr="000C5D10">
        <w:rPr>
          <w:bCs/>
        </w:rPr>
        <w:tab/>
        <w:t xml:space="preserve">               Katip Üye</w:t>
      </w:r>
      <w:r w:rsidRPr="000C5D10">
        <w:rPr>
          <w:bCs/>
        </w:rPr>
        <w:tab/>
      </w:r>
      <w:r w:rsidRPr="000C5D10">
        <w:rPr>
          <w:bCs/>
        </w:rPr>
        <w:tab/>
        <w:t xml:space="preserve">            Katip Üye</w:t>
      </w:r>
    </w:p>
    <w:p w:rsidR="00F87195" w:rsidRPr="000C5D10" w:rsidRDefault="00F87195" w:rsidP="00F8719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rPr>
      </w:pPr>
      <w:r w:rsidRPr="000C5D10">
        <w:rPr>
          <w:bCs/>
        </w:rPr>
        <w:t xml:space="preserve">Mustafa Soner UZUN </w:t>
      </w:r>
      <w:r w:rsidRPr="000C5D10">
        <w:rPr>
          <w:bCs/>
        </w:rPr>
        <w:tab/>
        <w:t xml:space="preserve"> </w:t>
      </w:r>
      <w:r w:rsidRPr="000C5D10">
        <w:rPr>
          <w:bCs/>
        </w:rPr>
        <w:tab/>
        <w:t xml:space="preserve">    Gamze ATAŞ              Uğur DİLİÇIKIK</w:t>
      </w:r>
    </w:p>
    <w:p w:rsidR="00864874" w:rsidRPr="000C5D10" w:rsidRDefault="00F87195" w:rsidP="00F87195">
      <w:pPr>
        <w:tabs>
          <w:tab w:val="left" w:pos="7320"/>
        </w:tabs>
        <w:spacing w:after="0" w:line="240" w:lineRule="auto"/>
        <w:jc w:val="both"/>
      </w:pPr>
      <w:r w:rsidRPr="000C5D10">
        <w:rPr>
          <w:bCs/>
        </w:rPr>
        <w:t xml:space="preserve">              Belediye Başkan V.</w:t>
      </w:r>
    </w:p>
    <w:sectPr w:rsidR="00864874" w:rsidRPr="000C5D10"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F42" w:rsidRDefault="00A35F42" w:rsidP="003B16AA">
      <w:pPr>
        <w:spacing w:after="0" w:line="240" w:lineRule="auto"/>
      </w:pPr>
      <w:r>
        <w:separator/>
      </w:r>
    </w:p>
  </w:endnote>
  <w:endnote w:type="continuationSeparator" w:id="1">
    <w:p w:rsidR="00A35F42" w:rsidRDefault="00A35F42"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TUR">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F42" w:rsidRDefault="00A35F42" w:rsidP="003B16AA">
      <w:pPr>
        <w:spacing w:after="0" w:line="240" w:lineRule="auto"/>
      </w:pPr>
      <w:r>
        <w:separator/>
      </w:r>
    </w:p>
  </w:footnote>
  <w:footnote w:type="continuationSeparator" w:id="1">
    <w:p w:rsidR="00A35F42" w:rsidRDefault="00A35F42"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1E50E1"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5">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9">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0">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3">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4">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5">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6">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7">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0">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3"/>
  </w:num>
  <w:num w:numId="2">
    <w:abstractNumId w:val="16"/>
  </w:num>
  <w:num w:numId="3">
    <w:abstractNumId w:val="5"/>
  </w:num>
  <w:num w:numId="4">
    <w:abstractNumId w:val="3"/>
  </w:num>
  <w:num w:numId="5">
    <w:abstractNumId w:val="19"/>
  </w:num>
  <w:num w:numId="6">
    <w:abstractNumId w:val="8"/>
  </w:num>
  <w:num w:numId="7">
    <w:abstractNumId w:val="4"/>
  </w:num>
  <w:num w:numId="8">
    <w:abstractNumId w:val="11"/>
  </w:num>
  <w:num w:numId="9">
    <w:abstractNumId w:val="20"/>
  </w:num>
  <w:num w:numId="10">
    <w:abstractNumId w:val="18"/>
  </w:num>
  <w:num w:numId="11">
    <w:abstractNumId w:val="0"/>
  </w:num>
  <w:num w:numId="12">
    <w:abstractNumId w:val="14"/>
  </w:num>
  <w:num w:numId="13">
    <w:abstractNumId w:val="12"/>
  </w:num>
  <w:num w:numId="14">
    <w:abstractNumId w:val="9"/>
  </w:num>
  <w:num w:numId="15">
    <w:abstractNumId w:val="10"/>
  </w:num>
  <w:num w:numId="16">
    <w:abstractNumId w:val="15"/>
  </w:num>
  <w:num w:numId="17">
    <w:abstractNumId w:val="2"/>
  </w:num>
  <w:num w:numId="18">
    <w:abstractNumId w:val="17"/>
  </w:num>
  <w:num w:numId="19">
    <w:abstractNumId w:val="6"/>
  </w:num>
  <w:num w:numId="20">
    <w:abstractNumId w:val="6"/>
    <w:lvlOverride w:ilvl="0">
      <w:startOverride w:val="1"/>
    </w:lvlOverride>
  </w:num>
  <w:num w:numId="21">
    <w:abstractNumId w:val="1"/>
  </w:num>
  <w:num w:numId="22">
    <w:abstractNumId w:val="7"/>
  </w:num>
  <w:num w:numId="23">
    <w:abstractNumId w:val="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074"/>
  </w:hdrShapeDefaults>
  <w:footnotePr>
    <w:footnote w:id="0"/>
    <w:footnote w:id="1"/>
  </w:footnotePr>
  <w:endnotePr>
    <w:endnote w:id="0"/>
    <w:endnote w:id="1"/>
  </w:endnotePr>
  <w:compat>
    <w:useFELayout/>
  </w:compat>
  <w:rsids>
    <w:rsidRoot w:val="00053709"/>
    <w:rsid w:val="0002014B"/>
    <w:rsid w:val="00053709"/>
    <w:rsid w:val="00097F19"/>
    <w:rsid w:val="000A45F0"/>
    <w:rsid w:val="000C5D10"/>
    <w:rsid w:val="00100BFB"/>
    <w:rsid w:val="00125EAB"/>
    <w:rsid w:val="00137875"/>
    <w:rsid w:val="00176CFC"/>
    <w:rsid w:val="001A0E8C"/>
    <w:rsid w:val="001E50E1"/>
    <w:rsid w:val="001F0FE6"/>
    <w:rsid w:val="001F7500"/>
    <w:rsid w:val="00236EF9"/>
    <w:rsid w:val="00264A79"/>
    <w:rsid w:val="002A2A4A"/>
    <w:rsid w:val="002C6E9F"/>
    <w:rsid w:val="003425B5"/>
    <w:rsid w:val="00356585"/>
    <w:rsid w:val="003945F0"/>
    <w:rsid w:val="003A5031"/>
    <w:rsid w:val="003A60DB"/>
    <w:rsid w:val="003B16AA"/>
    <w:rsid w:val="00412C14"/>
    <w:rsid w:val="004146B5"/>
    <w:rsid w:val="004C44A5"/>
    <w:rsid w:val="004E42E2"/>
    <w:rsid w:val="004F066F"/>
    <w:rsid w:val="004F0985"/>
    <w:rsid w:val="004F2297"/>
    <w:rsid w:val="00504454"/>
    <w:rsid w:val="00537FEB"/>
    <w:rsid w:val="00561179"/>
    <w:rsid w:val="00597326"/>
    <w:rsid w:val="005C2FBB"/>
    <w:rsid w:val="005F16A2"/>
    <w:rsid w:val="0060260D"/>
    <w:rsid w:val="00614C10"/>
    <w:rsid w:val="00653845"/>
    <w:rsid w:val="0065741E"/>
    <w:rsid w:val="00661F92"/>
    <w:rsid w:val="0069282A"/>
    <w:rsid w:val="006C22BC"/>
    <w:rsid w:val="006C59CE"/>
    <w:rsid w:val="006D6BA2"/>
    <w:rsid w:val="006E7EBB"/>
    <w:rsid w:val="006F5058"/>
    <w:rsid w:val="00717423"/>
    <w:rsid w:val="007216DB"/>
    <w:rsid w:val="007532F1"/>
    <w:rsid w:val="00796597"/>
    <w:rsid w:val="007C5FAE"/>
    <w:rsid w:val="00864874"/>
    <w:rsid w:val="008A4414"/>
    <w:rsid w:val="008D64F6"/>
    <w:rsid w:val="009173EB"/>
    <w:rsid w:val="00924C29"/>
    <w:rsid w:val="00970A1A"/>
    <w:rsid w:val="00970FFF"/>
    <w:rsid w:val="009802C2"/>
    <w:rsid w:val="009938CC"/>
    <w:rsid w:val="00994A34"/>
    <w:rsid w:val="009A7B11"/>
    <w:rsid w:val="009C7FAE"/>
    <w:rsid w:val="009D5C2E"/>
    <w:rsid w:val="00A20F94"/>
    <w:rsid w:val="00A27787"/>
    <w:rsid w:val="00A35F42"/>
    <w:rsid w:val="00A47701"/>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3163D"/>
    <w:rsid w:val="00E44BCF"/>
    <w:rsid w:val="00E52490"/>
    <w:rsid w:val="00F01015"/>
    <w:rsid w:val="00F10223"/>
    <w:rsid w:val="00F44999"/>
    <w:rsid w:val="00F84FC1"/>
    <w:rsid w:val="00F87195"/>
    <w:rsid w:val="00F94421"/>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lang/>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lang/>
    </w:rPr>
  </w:style>
</w:styles>
</file>

<file path=word/webSettings.xml><?xml version="1.0" encoding="utf-8"?>
<w:webSettings xmlns:r="http://schemas.openxmlformats.org/officeDocument/2006/relationships" xmlns:w="http://schemas.openxmlformats.org/wordprocessingml/2006/main">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1227</Words>
  <Characters>6994</Characters>
  <Application>Microsoft Office Word</Application>
  <DocSecurity>0</DocSecurity>
  <Lines>58</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2021-09-15T13:43:00Z</dcterms:created>
  <dcterms:modified xsi:type="dcterms:W3CDTF">2021-09-15T13:43:00Z</dcterms:modified>
</cp:coreProperties>
</file>