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314"/>
      </w:tblGrid>
      <w:tr w:rsidR="00B96DBB" w:rsidTr="000949FD">
        <w:trPr>
          <w:trHeight w:hRule="exact" w:val="855"/>
        </w:trPr>
        <w:tc>
          <w:tcPr>
            <w:tcW w:w="10314" w:type="dxa"/>
          </w:tcPr>
          <w:p w:rsidR="00E14DF5" w:rsidRDefault="00AF4E4C">
            <w:pPr>
              <w:jc w:val="center"/>
              <w:rPr>
                <w:rFonts w:ascii="Times New Roman" w:hAnsi="Times New Roman" w:cs="Times New Roman"/>
                <w:sz w:val="24"/>
                <w:szCs w:val="24"/>
              </w:rPr>
            </w:pPr>
            <w:r>
              <w:rPr>
                <w:rFonts w:ascii="Times New Roman" w:hAnsi="Times New Roman" w:cs="Times New Roman"/>
                <w:sz w:val="24"/>
                <w:szCs w:val="24"/>
              </w:rPr>
              <w:t>T.C.</w:t>
            </w:r>
            <w:r>
              <w:rPr>
                <w:rFonts w:ascii="Times New Roman" w:hAnsi="Times New Roman" w:cs="Times New Roman"/>
                <w:sz w:val="24"/>
                <w:szCs w:val="24"/>
              </w:rPr>
              <w:br/>
              <w:t>KOZAN BELEDİYE BAŞKANLIĞI</w:t>
            </w:r>
          </w:p>
        </w:tc>
      </w:tr>
    </w:tbl>
    <w:p w:rsidR="00E14DF5" w:rsidRDefault="00E14DF5">
      <w:pPr>
        <w:spacing w:line="0" w:lineRule="auto"/>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2955"/>
      </w:tblGrid>
      <w:tr w:rsidR="001C6654" w:rsidTr="00F426E6">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Sayı    :</w:t>
            </w:r>
          </w:p>
        </w:tc>
        <w:tc>
          <w:tcPr>
            <w:tcW w:w="4000"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E-67030442-000-22218</w:t>
            </w:r>
          </w:p>
        </w:tc>
        <w:tc>
          <w:tcPr>
            <w:tcW w:w="2400" w:type="dxa"/>
          </w:tcPr>
          <w:p w:rsidR="001C6654" w:rsidRDefault="001C6654" w:rsidP="001C6F35"/>
        </w:tc>
        <w:tc>
          <w:tcPr>
            <w:tcW w:w="2955" w:type="dxa"/>
          </w:tcPr>
          <w:p w:rsidR="001C6654" w:rsidRDefault="001C6654" w:rsidP="001C6F35">
            <w:pPr>
              <w:jc w:val="right"/>
              <w:rPr>
                <w:rFonts w:ascii="Times New Roman" w:hAnsi="Times New Roman" w:cs="Times New Roman"/>
                <w:sz w:val="24"/>
                <w:szCs w:val="24"/>
              </w:rPr>
            </w:pPr>
            <w:r>
              <w:rPr>
                <w:rFonts w:ascii="Times New Roman" w:hAnsi="Times New Roman" w:cs="Times New Roman"/>
                <w:sz w:val="24"/>
                <w:szCs w:val="24"/>
              </w:rPr>
              <w:t>30.12.2022</w:t>
            </w:r>
          </w:p>
        </w:tc>
      </w:tr>
      <w:tr w:rsidR="001C6654" w:rsidTr="00F426E6">
        <w:trPr>
          <w:gridAfter w:val="2"/>
          <w:wAfter w:w="720" w:type="dxa"/>
        </w:trPr>
        <w:tc>
          <w:tcPr>
            <w:tcW w:w="959" w:type="dxa"/>
          </w:tcPr>
          <w:p w:rsidR="001C6654" w:rsidRDefault="001C6654" w:rsidP="001C6F35">
            <w:pPr>
              <w:rPr>
                <w:rFonts w:ascii="Times New Roman" w:hAnsi="Times New Roman" w:cs="Times New Roman"/>
                <w:sz w:val="24"/>
                <w:szCs w:val="24"/>
              </w:rPr>
            </w:pPr>
            <w:r>
              <w:rPr>
                <w:rFonts w:ascii="Times New Roman" w:hAnsi="Times New Roman" w:cs="Times New Roman"/>
                <w:sz w:val="24"/>
                <w:szCs w:val="24"/>
              </w:rPr>
              <w:t>Konu  :</w:t>
            </w:r>
          </w:p>
        </w:tc>
        <w:tc>
          <w:tcPr>
            <w:tcW w:w="4000" w:type="dxa"/>
          </w:tcPr>
          <w:p w:rsidR="00E14DF5" w:rsidRDefault="00AF4E4C">
            <w:pPr>
              <w:rPr>
                <w:rFonts w:ascii="Times New Roman" w:hAnsi="Times New Roman" w:cs="Times New Roman"/>
                <w:sz w:val="24"/>
                <w:szCs w:val="24"/>
              </w:rPr>
            </w:pPr>
            <w:r>
              <w:rPr>
                <w:rFonts w:ascii="Times New Roman" w:hAnsi="Times New Roman" w:cs="Times New Roman"/>
                <w:sz w:val="24"/>
                <w:szCs w:val="24"/>
              </w:rPr>
              <w:t>Meclis Gündemi</w:t>
            </w:r>
          </w:p>
        </w:tc>
      </w:tr>
    </w:tbl>
    <w:p w:rsidR="00B96DBB" w:rsidRDefault="00B96DBB" w:rsidP="001C6F35">
      <w:pPr>
        <w:spacing w:after="0" w:line="220" w:lineRule="auto"/>
        <w:rPr>
          <w:rFonts w:ascii="Times New Roman" w:hAnsi="Times New Roman" w:cs="Times New Roman"/>
          <w:sz w:val="24"/>
          <w:szCs w:val="24"/>
        </w:rPr>
      </w:pPr>
    </w:p>
    <w:p w:rsidR="000949FD" w:rsidRDefault="000949FD" w:rsidP="001C6F35">
      <w:pPr>
        <w:spacing w:after="0" w:line="220" w:lineRule="auto"/>
        <w:rPr>
          <w:rFonts w:ascii="Times New Roman" w:hAnsi="Times New Roman" w:cs="Times New Roman"/>
          <w:sz w:val="24"/>
          <w:szCs w:val="24"/>
        </w:rPr>
      </w:pPr>
    </w:p>
    <w:p w:rsidR="00E14DF5" w:rsidRDefault="00E14DF5">
      <w:pPr>
        <w:spacing w:after="0" w:line="240" w:lineRule="auto"/>
        <w:jc w:val="both"/>
        <w:rPr>
          <w:rFonts w:ascii="Times New Roman" w:hAnsi="Times New Roman" w:cs="Times New Roman"/>
          <w:sz w:val="24"/>
          <w:szCs w:val="24"/>
        </w:rPr>
      </w:pPr>
    </w:p>
    <w:p w:rsidR="00E14DF5" w:rsidRDefault="00AF4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w:t>
      </w:r>
      <w:r w:rsidR="00CB1FB9">
        <w:rPr>
          <w:rFonts w:ascii="Times New Roman" w:hAnsi="Times New Roman" w:cs="Times New Roman"/>
          <w:sz w:val="24"/>
          <w:szCs w:val="24"/>
        </w:rPr>
        <w:t>                            Sn:</w:t>
      </w:r>
    </w:p>
    <w:p w:rsidR="00E14DF5" w:rsidRDefault="00AF4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Kozan Belediye Meclis Üyesi</w:t>
      </w:r>
    </w:p>
    <w:p w:rsidR="00CB1FB9" w:rsidRDefault="00CB1FB9">
      <w:pPr>
        <w:spacing w:after="0" w:line="240" w:lineRule="auto"/>
        <w:jc w:val="both"/>
        <w:rPr>
          <w:rFonts w:ascii="Times New Roman" w:hAnsi="Times New Roman" w:cs="Times New Roman"/>
          <w:sz w:val="24"/>
          <w:szCs w:val="24"/>
        </w:rPr>
      </w:pPr>
    </w:p>
    <w:p w:rsidR="00E14DF5" w:rsidRDefault="00AF4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5393 Sayılı Belediye Kanununun 20. maddesi uyarınca 4 Ocak Çarşamba günü 14.00’de yapılacak olan 2023 Ocak Ayı Meclis Toplantısı Belediye Meclis Toplantı salonunda yapılacağından, aşağıda yazılı bulunan gündem maddelerinin görüşülüp karara bağlanması için belirlenen gün ve saatte Belediye Meclis Salonuna teşriflerinizi rica ederim.</w:t>
      </w: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03"/>
      </w:tblGrid>
      <w:tr w:rsidR="00CB1FB9" w:rsidTr="00096AA0">
        <w:trPr>
          <w:jc w:val="right"/>
        </w:trPr>
        <w:tc>
          <w:tcPr>
            <w:tcW w:w="0" w:type="auto"/>
          </w:tcPr>
          <w:p w:rsidR="00CB1FB9" w:rsidRDefault="00CB1FB9" w:rsidP="00096AA0">
            <w:pPr>
              <w:jc w:val="center"/>
              <w:rPr>
                <w:rFonts w:ascii="Times New Roman" w:hAnsi="Times New Roman" w:cs="Times New Roman"/>
                <w:sz w:val="24"/>
                <w:szCs w:val="24"/>
              </w:rPr>
            </w:pPr>
            <w:r>
              <w:rPr>
                <w:rFonts w:ascii="Times New Roman" w:hAnsi="Times New Roman" w:cs="Times New Roman"/>
                <w:sz w:val="24"/>
                <w:szCs w:val="24"/>
              </w:rPr>
              <w:t>Kazım ÖZGAN</w:t>
            </w:r>
            <w:r>
              <w:rPr>
                <w:rFonts w:ascii="Times New Roman" w:hAnsi="Times New Roman" w:cs="Times New Roman"/>
                <w:sz w:val="24"/>
                <w:szCs w:val="24"/>
              </w:rPr>
              <w:br/>
              <w:t>Belediye Başkanı</w:t>
            </w:r>
            <w:r>
              <w:rPr>
                <w:rFonts w:ascii="Times New Roman" w:hAnsi="Times New Roman" w:cs="Times New Roman"/>
                <w:sz w:val="24"/>
                <w:szCs w:val="24"/>
              </w:rPr>
              <w:br/>
            </w:r>
          </w:p>
        </w:tc>
      </w:tr>
    </w:tbl>
    <w:p w:rsidR="00E14DF5" w:rsidRDefault="00AF4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Gündem :</w:t>
      </w:r>
    </w:p>
    <w:p w:rsidR="00E14DF5" w:rsidRDefault="00AF4E4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Pr>
          <w:rFonts w:ascii="Times New Roman" w:hAnsi="Times New Roman" w:cs="Times New Roman"/>
          <w:sz w:val="24"/>
          <w:szCs w:val="24"/>
        </w:rPr>
        <w:t>Belediyemiz mevcut kadrolarında fiili olarak görev yapan 657 Sayılı DMK.’nın 64, 67 ve 68 maddesine göre Kademe ve derece İlerlemesi yapılan Personelin Müktesep Kadro derecelerinin uygun hale getirilmesi amacıyla 5393 sayılı Kanunun 18. Maddesinin (I) bendi ve Belediye ve Bağlı Kuruluşları ile Mahalli idare birliklerine Norm Kadro İlke ve Standartlarına Dair Yönetmeliğin 11. Maddesine göre yapılacak olan Dolu Kadro değişiklikleri ile ilgili teklife ait komisyon raporunun görüşülmesi</w:t>
      </w:r>
    </w:p>
    <w:p w:rsidR="00E14DF5" w:rsidRDefault="00AF4E4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Belediyemizde görevlerinin niteliği gereği günün 24 saatinde devamlılık gösteren 657 Sayılı Devlet memurları Kanununa tabi, Zabıta hizmetlerinde çalışan personellere 2023 Mali yılında maktuen fazla çalışma ücretlerinin, 2023 Yılı Merkezi Yönetim Bütçe Kanun Teklifi ve Bağlı Cetvelleri, K-Cetvelinde belirtilen, Ankara, İstanbul ve İzmir Büyükşehir Belediyleri dışında kalan diğer Büyükşehir Belediye sınırı, mücavir alanı içerisinde bulunanlar için belirtilen 1.325,00 TL. miktarda, maktuen fazla çalışma ücretlerinin belirlenmesi, ayrıca cari yıl içerinde gerçekleşebilecek artış olması halinde, Maktu fazla çalışma ücretlerinin K-Cetvelinde belirtilen miktarda artışın yapılması ile ilgili teklife ait komisyon raporunun görüşülmesi</w:t>
      </w:r>
    </w:p>
    <w:p w:rsidR="00E14DF5" w:rsidRDefault="00AF4E4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Pr>
          <w:rFonts w:ascii="Times New Roman" w:hAnsi="Times New Roman" w:cs="Times New Roman"/>
          <w:sz w:val="24"/>
          <w:szCs w:val="24"/>
        </w:rPr>
        <w:t>2023 Mali Yılında İmar ve Şehircilik Müdürlüğü, Fen İşleri Müdürlüğü, İşletme ve İştiraklar Müdürlüğü ve Zabıta Müdürlüğünde uygulanacak ücret tarifeleri ile diğer müdürlüklerde uygulanacak ücret tarifelerinin belirlenmesi ile ilgili teklife ait komisyon raporunun görüşülmesi</w:t>
      </w:r>
    </w:p>
    <w:p w:rsidR="00E14DF5" w:rsidRDefault="00AF4E4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Pr>
          <w:rFonts w:ascii="Times New Roman" w:hAnsi="Times New Roman" w:cs="Times New Roman"/>
          <w:sz w:val="24"/>
          <w:szCs w:val="24"/>
        </w:rPr>
        <w:t>Kurumumuzun enerji ihtiyacını karşılamak amacıyla Karacaoğlan Mahallesi Pazar Sokak 976 Ada 1 Parselde bulunan Pazar yerinin üzerine kurulması planlanan Güneş Enerji Üretim Santrali finansmanı için kurum ve kuruluşlardan alınacak olan 23.000.000,00 TL kredi için Kozan Belediye Başkanı Kazım ÖZGAN'a yetki verilmesi ile ilgili teklife ait komisyon raporunun görüşülmesi</w:t>
      </w:r>
    </w:p>
    <w:p w:rsidR="00E14DF5" w:rsidRDefault="00AF4E4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Pr>
          <w:rFonts w:ascii="Times New Roman" w:hAnsi="Times New Roman" w:cs="Times New Roman"/>
          <w:sz w:val="24"/>
          <w:szCs w:val="24"/>
        </w:rPr>
        <w:t>Belediyemiz olarak, 29 Ekim 2022 Cumartesi günü Cumhurbaşkanımız tarafından milli ve yerli otomobil fabrikamızın açılışı gerçekleştirilmiş olup, seri üretime geçilen yerli ve milli aracımızdan (TOGG) 1 adet otomobilin 5393 sayılı Belediye Kanununun 85.maddesinin (b) fıkrası gereğince satın alınması ile ilgili teklife ait komisyon raporunun görüşülmesi</w:t>
      </w:r>
    </w:p>
    <w:p w:rsidR="00E14DF5" w:rsidRDefault="00AF4E4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Pr>
          <w:rFonts w:ascii="Times New Roman" w:hAnsi="Times New Roman" w:cs="Times New Roman"/>
          <w:sz w:val="24"/>
          <w:szCs w:val="24"/>
        </w:rPr>
        <w:t>Dr.Halil BİLGİÇ’in dilekçesine istinaden, Kozan Belediyesi tarafından yapılması planlanan (Yöresel Ürünler ve Tüketici Pazarına Babası Çorapçı Mehmet BİLGİÇ’in isminin verilmesi şartı ile 225.000 TL (İkiyüzyirmibeşbintürklirası) bağışta bulunması ile ilgili teklife ait komisyon raporunun görüşülmesi</w:t>
      </w:r>
    </w:p>
    <w:p w:rsidR="00E14DF5" w:rsidRDefault="00AF4E4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7-</w:t>
      </w:r>
      <w:r>
        <w:rPr>
          <w:rFonts w:ascii="Times New Roman" w:hAnsi="Times New Roman" w:cs="Times New Roman"/>
          <w:sz w:val="24"/>
          <w:szCs w:val="24"/>
        </w:rPr>
        <w:t xml:space="preserve">Adana Valiliği Kadastro Müdürlüğünün 02.11.2022 tarihli ve 6678942 sayılı yazısı ve 08.11.2022 tarihli ve 6767524 sayılı yazısında bahse konu olan İlçemiz Aslanpaşa, Tufanpaşa, Şevkiye ve Hacıuşağı </w:t>
      </w:r>
      <w:r>
        <w:rPr>
          <w:rFonts w:ascii="Times New Roman" w:hAnsi="Times New Roman" w:cs="Times New Roman"/>
          <w:sz w:val="24"/>
          <w:szCs w:val="24"/>
        </w:rPr>
        <w:lastRenderedPageBreak/>
        <w:t>Mahallelerinde yapılan kadastro yenileme çalışmalarında görev yapabilecek bilirkişiler Belediye Meclisimizin muhtelif kararlarıyla seçilmiş olmasına rağmen, ilgili makamlarca sabıka kaydı olduğu tespit edilen veya bilirkişilikten çekilen şahısların yerine Aslanpaşa Mahallesi için 2 bilirkişi, Tufanpaşa Mahallesi için 3 bilirkişi, Şevkiye Mahallesi için 4 bilirkişi ve Hacıuşağı Mahallesi için 6 bilirkişi seçilerek, seçilen bilirkişilere ait listenin ve nüfus cüzdan fotokopilerinin gönderilmesi ile ilgili teklife ait komisyon raporunun görüşülmesi</w:t>
      </w:r>
    </w:p>
    <w:p w:rsidR="00E14DF5" w:rsidRDefault="00AF4E4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8-</w:t>
      </w:r>
      <w:r>
        <w:rPr>
          <w:rFonts w:ascii="Times New Roman" w:hAnsi="Times New Roman" w:cs="Times New Roman"/>
          <w:sz w:val="24"/>
          <w:szCs w:val="24"/>
        </w:rPr>
        <w:t>Denetim Komisyonuna üye seçimine ait teklifin görüşülmesi</w:t>
      </w:r>
    </w:p>
    <w:p w:rsidR="00E14DF5" w:rsidRDefault="00AF4E4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9-</w:t>
      </w:r>
      <w:r>
        <w:rPr>
          <w:rFonts w:ascii="Times New Roman" w:hAnsi="Times New Roman" w:cs="Times New Roman"/>
          <w:sz w:val="24"/>
          <w:szCs w:val="24"/>
        </w:rPr>
        <w:t>5393 Sayılı Belediye Kanununun 32. Maddesi “Meclis başkan ve üyelerine, meclis ve komisyon toplantılarına katıldıkları her gün için, 39 uncu madde uyarınca belediye başkanına ödenmekte olan aylık brüt ödeneğin günlük tutarının üçte birini geçmemek üzere meclis tarafından belirlenecek miktarda huzur hakkı ödenir.” Hükmü uyarınca Meclis başkan ve üyelerine 2023 yılında ödenecek huzur hakkı miktarının tespitine ait teklifin görüşülmesi</w:t>
      </w:r>
    </w:p>
    <w:p w:rsidR="00E14DF5" w:rsidRDefault="00AF4E4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10-</w:t>
      </w:r>
      <w:r>
        <w:rPr>
          <w:rFonts w:ascii="Times New Roman" w:hAnsi="Times New Roman" w:cs="Times New Roman"/>
          <w:sz w:val="24"/>
          <w:szCs w:val="24"/>
        </w:rPr>
        <w:t>Meclis Üyesi Başkan Yardımcılarının ödenecek ücretlerin belirlenmesine ait teklifin görüşülmesi</w:t>
      </w:r>
    </w:p>
    <w:p w:rsidR="00E14DF5" w:rsidRDefault="00AF4E4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Pr>
          <w:rFonts w:ascii="Times New Roman" w:hAnsi="Times New Roman" w:cs="Times New Roman"/>
          <w:sz w:val="24"/>
          <w:szCs w:val="24"/>
        </w:rPr>
        <w:t>Adana Büyükşehir Belediyesi Emlak ve İstimlak Daire Başkanlığının 16/12/2022 tarih ve 289630 sayılı yazısında 5216 Sayılı Büyükşehir Belediyesi Kanununun Büyükşehir Belediyesinin Görev, Yetki ve Sorumlulukları başlıklı 7.Maddesi  (v) bendinde; “Sağlık Merkezleri, Hastaneler, Gezici Sağlık Üniteleri ile Yetişkinler, Yaşlılar, Engelliler, Kadınlar, Gençler ve Çocuklara yönelik her türlü sosyal ve kültürel hizmetleri yürütmek, geliştirmek ve bu amaçla sosyal tesisler kurmak, meslek ve beceri kazandırma kursları açmak, işletmek ve işlettirmek, bu hizmetleri yürütürken üniversiteler, yüksek okullar, meslek liseleri, kamu kuruluşları ve sivil toplum örgütleri ile işbirliği yapmak “ hükmünün yer aldığı belirtilmiştir.</w:t>
      </w:r>
    </w:p>
    <w:p w:rsidR="00E14DF5" w:rsidRDefault="00AF4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Bu nedenle mülkiyeti Kozan Belediyesi adına kayıtlı olan İlçemiz Pekmezci Mahallesi 397 nolu 3550.00 m² yüz ölçümlü Arsa vasıflı taşınmazı 5393 sayılı Belediye Kanununun 18.Maddesinin (e) bendine göre; Belediye Hizmet Alanı olarak kullanılması amacıyla Adana Büyükşehir Belediye Başkanlığı Adına tahsisinin yapılması talep edilmiş olup; Söz konusu tahsis işlemine ait teklifin görüşülmesi</w:t>
      </w:r>
    </w:p>
    <w:p w:rsidR="00E14DF5" w:rsidRDefault="00AF4E4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12-</w:t>
      </w:r>
      <w:r>
        <w:rPr>
          <w:rFonts w:ascii="Times New Roman" w:hAnsi="Times New Roman" w:cs="Times New Roman"/>
          <w:sz w:val="24"/>
          <w:szCs w:val="24"/>
        </w:rPr>
        <w:t>Enerji Ve Tabii Kaynaklar Bakanlığı Türkiye Elektrik Dağıtım Anonim Şirketi Genel Müdürlüğü Tedaş 17.Bölge Müdürlüğünün (Adana) yazısında Adana İli sınırları içerisindeki Havza TM  Işıkkaya Enerji Nakil Hattı güzergahına isabet eden taşınmazların devir işlemlerine, 6446 sayılı elektrik Piyasası Kanunu nun 19’uncu maddesinin 2/a fıkrası gereğince, 2942 Sayılı Kanun ve ilgili mevzuat hükümleri uyarınca Türkiye Elektrik Dağıtım Anonim Şirketi Genel Müdürlüğü Yönetim kurulu tarafından alınan 18.11.2021 tarih ve 36-4243 nolu karar ile başlanıldığı belirtilmiştir.</w:t>
      </w:r>
    </w:p>
    <w:p w:rsidR="00E14DF5" w:rsidRDefault="00AF4E4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Bu sebeple ilgi yazı ile belirtilen karar gereğince Mülkiyeti Kozan Belediyesi adına kayıtlı olan İlçemiz Postkabasakal Mahallesi 243 ada 64 parsel numaralı 642,61 m² yüz ölçümlü taşınmaz üzerinde 37.51 m² lik irtifak hakkı için 712,26 TL bedel üzerinden 2942 Sayılı Kamulaştırma Kanunu’ nun 30’uncu maddesi uyarınca Türkiye Elektrik Dağıtım Anonim Şirketi Genel Müdürlüğü adına irtifak hakkının tescilinin yapılması talebine ait teklifin görüşülmesi</w:t>
      </w:r>
    </w:p>
    <w:p w:rsidR="00E14DF5" w:rsidRDefault="00AF4E4C">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 Mülkiyeti Kozan Belediyesi adına kayıtlı İlçemiz Postkabasakal Mahallesinde bulunan 243 ada 64 nolu 642,61 m² yüz ölçümlü tarla vasıflı taşınmazın 37.51 m² lik kısmına ekli krokide gösterildiği şekilde, 712,26 TL bedel karşılığında Türkiye Elektrik Dağıtım Anonim Şirketi Genel Müdürlüğü adına irtifak hakkının tescili hususunda 5393 sayılı Belediye Kanunu'nun 18. Maddesinin (e) bendi uyarınca talebine ait teklifin görüşülmesi</w:t>
      </w:r>
    </w:p>
    <w:p w:rsidR="00B96DBB" w:rsidRDefault="00AF4E4C" w:rsidP="00CB1FB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14-</w:t>
      </w:r>
      <w:r>
        <w:rPr>
          <w:rFonts w:ascii="Times New Roman" w:hAnsi="Times New Roman" w:cs="Times New Roman"/>
          <w:sz w:val="24"/>
          <w:szCs w:val="24"/>
        </w:rPr>
        <w:t>Belediyemiz bünyesinde 5393 Sayılı Belediye Kanununun 49.maddesine göre çalıştırılmakta olan ve fiilen görev yapan 2 Teknisyen, 13 Tekniker, 4 Mühendis, 2 Şehir Plancısı, 1 Avukat, 1 Ekonomist, 1 Eğitmen, 1 Sağlık Teknikeri, 1 Mimar, 1 Jeomorfolog, 1 Programcı statülerinde tam zamanlı sözleşmeli Memurlarımızın 01/01/2023-31/12/2023 tarihleri arasında ödenecek ücretlerin belirlenmesine ait teklifin görüşülmesi</w:t>
      </w:r>
      <w:bookmarkStart w:id="0" w:name="_GoBack"/>
      <w:bookmarkEnd w:id="0"/>
    </w:p>
    <w:p w:rsidR="000949FD" w:rsidRDefault="000949FD" w:rsidP="001C6F35">
      <w:pPr>
        <w:spacing w:after="0" w:line="240" w:lineRule="auto"/>
        <w:rPr>
          <w:rFonts w:ascii="Times New Roman" w:hAnsi="Times New Roman" w:cs="Times New Roman"/>
          <w:sz w:val="24"/>
          <w:szCs w:val="24"/>
        </w:rPr>
      </w:pPr>
    </w:p>
    <w:p w:rsidR="000949FD" w:rsidRDefault="000949FD" w:rsidP="001C6F35">
      <w:pPr>
        <w:spacing w:after="0" w:line="240" w:lineRule="auto"/>
        <w:rPr>
          <w:rFonts w:ascii="Times New Roman" w:hAnsi="Times New Roman" w:cs="Times New Roman"/>
          <w:sz w:val="24"/>
          <w:szCs w:val="24"/>
        </w:rPr>
      </w:pPr>
    </w:p>
    <w:sectPr w:rsidR="000949FD" w:rsidSect="00CE19FA">
      <w:footerReference w:type="default" r:id="rId7"/>
      <w:type w:val="continuous"/>
      <w:pgSz w:w="11906" w:h="16838"/>
      <w:pgMar w:top="284" w:right="850" w:bottom="900" w:left="850" w:header="708" w:footer="90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6BC0" w:rsidRDefault="00736BC0" w:rsidP="00B96DBB">
      <w:pPr>
        <w:spacing w:after="0" w:line="240" w:lineRule="auto"/>
      </w:pPr>
      <w:r>
        <w:separator/>
      </w:r>
    </w:p>
  </w:endnote>
  <w:endnote w:type="continuationSeparator" w:id="1">
    <w:p w:rsidR="00736BC0" w:rsidRDefault="00736BC0"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e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4DF5" w:rsidRDefault="00AF4E4C">
    <w:pPr>
      <w:spacing w:after="0" w:line="0" w:lineRule="auto"/>
    </w:pPr>
    <w:r>
      <w:rPr>
        <w:noProof/>
      </w:rPr>
      <w:drawing>
        <wp:anchor distT="0" distB="0" distL="114300" distR="114300" simplePos="0" relativeHeight="251658240" behindDoc="1" locked="0" layoutInCell="1" allowOverlap="1">
          <wp:simplePos x="0" y="0"/>
          <wp:positionH relativeFrom="leftMargin">
            <wp:posOffset>6402647</wp:posOffset>
          </wp:positionH>
          <wp:positionV relativeFrom="page">
            <wp:posOffset>9467547</wp:posOffset>
          </wp:positionV>
          <wp:extent cx="613853" cy="613853"/>
          <wp:effectExtent l="0" t="0" r="0" b="0"/>
          <wp:wrapNone/>
          <wp:docPr id="4" name="LogoResimxx"/>
          <wp:cNvGraphicFramePr/>
          <a:graphic xmlns:a="http://schemas.openxmlformats.org/drawingml/2006/main">
            <a:graphicData uri="http://schemas.openxmlformats.org/drawingml/2006/picture">
              <pic:pic xmlns:pic="http://schemas.openxmlformats.org/drawingml/2006/picture">
                <pic:nvPicPr>
                  <pic:cNvPr id="0" name="logoxx.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3853" cy="613853"/>
                  </a:xfrm>
                  <a:prstGeom prst="rect">
                    <a:avLst/>
                  </a:prstGeom>
                </pic:spPr>
              </pic:pic>
            </a:graphicData>
          </a:graphic>
        </wp:anchor>
      </w:drawing>
    </w: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6"/>
    </w:tblGrid>
    <w:tr w:rsidR="00E14DF5">
      <w:trPr>
        <w:tblCellSpacing w:w="0" w:type="dxa"/>
      </w:trPr>
      <w:tc>
        <w:tcPr>
          <w:tcW w:w="0" w:type="auto"/>
          <w:vAlign w:val="center"/>
        </w:tcPr>
        <w:p w:rsidR="00E14DF5" w:rsidRDefault="00AF4E4C">
          <w:pPr>
            <w:keepNext/>
            <w:jc w:val="center"/>
            <w:rPr>
              <w:rFonts w:ascii="Times New Roman" w:hAnsi="Times New Roman" w:cs="Times New Roman"/>
              <w:sz w:val="24"/>
              <w:szCs w:val="24"/>
            </w:rPr>
          </w:pPr>
          <w:r>
            <w:rPr>
              <w:rFonts w:ascii="Times New Roman" w:hAnsi="Times New Roman" w:cs="Times New Roman"/>
              <w:color w:val="FF0000"/>
              <w:sz w:val="18"/>
              <w:szCs w:val="18"/>
            </w:rPr>
            <w:t>Bu belge, güvenli elektronik imza ile imzalanmıştır.</w:t>
          </w:r>
        </w:p>
      </w:tc>
    </w:tr>
    <w:tr w:rsidR="00E14DF5">
      <w:trPr>
        <w:tblCellSpacing w:w="0" w:type="dxa"/>
      </w:trPr>
      <w:tc>
        <w:tcPr>
          <w:tcW w:w="0" w:type="auto"/>
          <w:vAlign w:val="center"/>
        </w:tcPr>
        <w:p w:rsidR="00E14DF5" w:rsidRDefault="00AF4E4C">
          <w:pPr>
            <w:keepNext/>
            <w:jc w:val="center"/>
            <w:rPr>
              <w:rFonts w:ascii="Times New Roman" w:hAnsi="Times New Roman" w:cs="Times New Roman"/>
              <w:sz w:val="24"/>
              <w:szCs w:val="24"/>
            </w:rPr>
          </w:pPr>
          <w:r>
            <w:rPr>
              <w:rFonts w:ascii="Times New Roman" w:hAnsi="Times New Roman" w:cs="Times New Roman"/>
              <w:sz w:val="18"/>
              <w:szCs w:val="18"/>
            </w:rPr>
            <w:t xml:space="preserve"> Doğrulama Kodu: 0fRLST-Qe1IzY-0O3/WX-LMI8UX-ZyvhvAPg Doğrulama Linki: https://www.turkiye.gov.tr/icisleri-belediye-ebys</w:t>
          </w:r>
        </w:p>
      </w:tc>
    </w:tr>
  </w:tbl>
  <w:p w:rsidR="00E14DF5" w:rsidRDefault="00E14DF5">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69"/>
      <w:gridCol w:w="3402"/>
      <w:gridCol w:w="1135"/>
    </w:tblGrid>
    <w:tr w:rsidR="00E14DF5">
      <w:trPr>
        <w:tblCellSpacing w:w="0" w:type="dxa"/>
      </w:trPr>
      <w:tc>
        <w:tcPr>
          <w:tcW w:w="2500" w:type="pct"/>
        </w:tcPr>
        <w:p w:rsidR="00E14DF5" w:rsidRDefault="00AF4E4C">
          <w:pPr>
            <w:keepNext/>
            <w:rPr>
              <w:rFonts w:ascii="Times New Roman" w:hAnsi="Times New Roman" w:cs="Times New Roman"/>
              <w:sz w:val="24"/>
              <w:szCs w:val="24"/>
            </w:rPr>
          </w:pPr>
          <w:r>
            <w:rPr>
              <w:rFonts w:ascii="Times New Roman" w:hAnsi="Times New Roman" w:cs="Times New Roman"/>
              <w:sz w:val="18"/>
              <w:szCs w:val="18"/>
            </w:rPr>
            <w:br/>
          </w:r>
          <w:r>
            <w:rPr>
              <w:rFonts w:ascii="Times New Roman" w:hAnsi="Times New Roman" w:cs="Times New Roman"/>
              <w:sz w:val="16"/>
              <w:szCs w:val="18"/>
            </w:rPr>
            <w:t>Telefon No:   Faks No:</w:t>
          </w:r>
          <w:r>
            <w:rPr>
              <w:rFonts w:ascii="Times New Roman" w:hAnsi="Times New Roman" w:cs="Times New Roman"/>
              <w:sz w:val="18"/>
              <w:szCs w:val="18"/>
            </w:rPr>
            <w:br/>
          </w:r>
          <w:r>
            <w:rPr>
              <w:rFonts w:ascii="Times New Roman" w:hAnsi="Times New Roman" w:cs="Times New Roman"/>
              <w:sz w:val="16"/>
              <w:szCs w:val="18"/>
            </w:rPr>
            <w:t xml:space="preserve">e-Posta:  İnternet Adresi: </w:t>
          </w:r>
          <w:r>
            <w:rPr>
              <w:rFonts w:ascii="Times New Roman" w:hAnsi="Times New Roman" w:cs="Times New Roman"/>
              <w:sz w:val="16"/>
              <w:szCs w:val="18"/>
              <w:u w:val="single"/>
            </w:rPr>
            <w:t>uygulama.belediye.gov.tr</w:t>
          </w:r>
          <w:r>
            <w:rPr>
              <w:rFonts w:ascii="Times New Roman" w:hAnsi="Times New Roman" w:cs="Times New Roman"/>
              <w:sz w:val="18"/>
              <w:szCs w:val="18"/>
            </w:rPr>
            <w:br/>
          </w:r>
          <w:r>
            <w:rPr>
              <w:rFonts w:ascii="Times New Roman" w:hAnsi="Times New Roman" w:cs="Times New Roman"/>
              <w:sz w:val="16"/>
              <w:szCs w:val="18"/>
            </w:rPr>
            <w:t>Kep Adresi: kozanbelediyesi@hs01.kep.tr</w:t>
          </w:r>
        </w:p>
      </w:tc>
      <w:tc>
        <w:tcPr>
          <w:tcW w:w="1500" w:type="pct"/>
        </w:tcPr>
        <w:p w:rsidR="00E14DF5" w:rsidRDefault="00AF4E4C">
          <w:pPr>
            <w:keepNext/>
            <w:jc w:val="right"/>
            <w:rPr>
              <w:rFonts w:ascii="Times New Roman" w:hAnsi="Times New Roman" w:cs="Times New Roman"/>
              <w:sz w:val="24"/>
              <w:szCs w:val="24"/>
            </w:rPr>
          </w:pPr>
          <w:r>
            <w:rPr>
              <w:rFonts w:ascii="Times New Roman" w:hAnsi="Times New Roman" w:cs="Times New Roman"/>
              <w:sz w:val="16"/>
              <w:szCs w:val="18"/>
            </w:rPr>
            <w:t>Bilgi için: Çağrı Musa KARAOĞLU</w:t>
          </w:r>
          <w:r>
            <w:rPr>
              <w:rFonts w:ascii="Times New Roman" w:hAnsi="Times New Roman" w:cs="Times New Roman"/>
              <w:sz w:val="18"/>
              <w:szCs w:val="18"/>
            </w:rPr>
            <w:br/>
          </w:r>
          <w:r>
            <w:rPr>
              <w:rFonts w:ascii="Times New Roman" w:hAnsi="Times New Roman" w:cs="Times New Roman"/>
              <w:sz w:val="16"/>
              <w:szCs w:val="18"/>
            </w:rPr>
            <w:t>Tekniker</w:t>
          </w:r>
          <w:r>
            <w:rPr>
              <w:rFonts w:ascii="Times New Roman" w:hAnsi="Times New Roman" w:cs="Times New Roman"/>
              <w:sz w:val="18"/>
              <w:szCs w:val="18"/>
            </w:rPr>
            <w:br/>
          </w:r>
          <w:r>
            <w:rPr>
              <w:rFonts w:ascii="Times New Roman" w:hAnsi="Times New Roman" w:cs="Times New Roman"/>
              <w:sz w:val="16"/>
              <w:szCs w:val="18"/>
            </w:rPr>
            <w:t>Telefon No:</w:t>
          </w:r>
        </w:p>
      </w:tc>
      <w:tc>
        <w:tcPr>
          <w:tcW w:w="500" w:type="pct"/>
        </w:tcPr>
        <w:p w:rsidR="00E14DF5" w:rsidRDefault="00E14DF5">
          <w:pPr>
            <w:rPr>
              <w:rFonts w:ascii="Times New Roman" w:hAnsi="Times New Roman" w:cs="Times New Roman"/>
              <w:sz w:val="24"/>
              <w:szCs w:val="24"/>
            </w:rPr>
          </w:pPr>
        </w:p>
      </w:tc>
    </w:tr>
  </w:tbl>
  <w:p w:rsidR="00E574F6" w:rsidRPr="00A52013" w:rsidRDefault="006C57E4">
    <w:pPr>
      <w:spacing w:after="0" w:line="200" w:lineRule="auto"/>
      <w:jc w:val="center"/>
      <w:rPr>
        <w:rFonts w:ascii="Times New Roman" w:hAnsi="eTimes New Roman" w:cs="Times New Roman"/>
        <w:sz w:val="12"/>
        <w:szCs w:val="12"/>
      </w:rPr>
    </w:pPr>
    <w:r w:rsidRPr="009A0D3E">
      <w:rPr>
        <w:rFonts w:ascii="Times New Roman" w:hAnsi="Times New Roman" w:cs="Times New Roman"/>
        <w:sz w:val="24"/>
        <w:szCs w:val="24"/>
      </w:rPr>
      <w:fldChar w:fldCharType="begin"/>
    </w:r>
    <w:r w:rsidR="00182DA1" w:rsidRPr="009A0D3E">
      <w:rPr>
        <w:rFonts w:ascii="Times New Roman" w:hAnsi="Times New Roman" w:cs="Times New Roman"/>
        <w:sz w:val="24"/>
        <w:szCs w:val="24"/>
      </w:rPr>
      <w:instrText xml:space="preserve"> PAGE   \* MERGEFORMAT </w:instrText>
    </w:r>
    <w:r w:rsidRPr="009A0D3E">
      <w:rPr>
        <w:rFonts w:ascii="Times New Roman" w:hAnsi="Times New Roman" w:cs="Times New Roman"/>
        <w:sz w:val="24"/>
        <w:szCs w:val="24"/>
      </w:rPr>
      <w:fldChar w:fldCharType="separate"/>
    </w:r>
    <w:r w:rsidR="00D21067">
      <w:rPr>
        <w:rFonts w:ascii="Times New Roman" w:hAnsi="Times New Roman" w:cs="Times New Roman"/>
        <w:noProof/>
        <w:sz w:val="24"/>
        <w:szCs w:val="24"/>
      </w:rPr>
      <w:t>1</w:t>
    </w:r>
    <w:r w:rsidRPr="009A0D3E">
      <w:rPr>
        <w:rFonts w:ascii="Times New Roman" w:hAnsi="Times New Roman" w:cs="Times New Roman"/>
        <w:noProof/>
        <w:sz w:val="24"/>
        <w:szCs w:val="24"/>
      </w:rPr>
      <w:fldChar w:fldCharType="end"/>
    </w:r>
    <w:r w:rsidR="00182DA1" w:rsidRPr="00D3606C">
      <w:rPr>
        <w:rFonts w:ascii="Times New Roman" w:hAnsi="Times New Roman" w:cs="Times New Roman"/>
        <w:sz w:val="24"/>
        <w:szCs w:val="24"/>
      </w:rPr>
      <w:t>/</w:t>
    </w:r>
    <w:fldSimple w:instr=" SECTIONPAGES   \* MERGEFORMAT ">
      <w:r w:rsidR="00D21067">
        <w:rPr>
          <w:rFonts w:ascii="Times New Roman" w:hAnsi="Times New Roman" w:cs="Times New Roman"/>
          <w:noProof/>
          <w:sz w:val="24"/>
          <w:szCs w:val="24"/>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6BC0" w:rsidRDefault="00736BC0" w:rsidP="00B96DBB">
      <w:pPr>
        <w:spacing w:after="0" w:line="240" w:lineRule="auto"/>
      </w:pPr>
      <w:r>
        <w:separator/>
      </w:r>
    </w:p>
  </w:footnote>
  <w:footnote w:type="continuationSeparator" w:id="1">
    <w:p w:rsidR="00736BC0" w:rsidRDefault="00736BC0"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040E0520">
      <w:numFmt w:val="decimal"/>
      <w:lvlText w:val=""/>
      <w:lvlJc w:val="left"/>
    </w:lvl>
    <w:lvl w:ilvl="2" w:tplc="FB9AF8FC">
      <w:numFmt w:val="decimal"/>
      <w:lvlText w:val=""/>
      <w:lvlJc w:val="left"/>
    </w:lvl>
    <w:lvl w:ilvl="3" w:tplc="A4B8A7CA">
      <w:numFmt w:val="decimal"/>
      <w:lvlText w:val=""/>
      <w:lvlJc w:val="left"/>
    </w:lvl>
    <w:lvl w:ilvl="4" w:tplc="7862DC78">
      <w:numFmt w:val="decimal"/>
      <w:lvlText w:val=""/>
      <w:lvlJc w:val="left"/>
    </w:lvl>
    <w:lvl w:ilvl="5" w:tplc="6A30285C">
      <w:numFmt w:val="decimal"/>
      <w:lvlText w:val=""/>
      <w:lvlJc w:val="left"/>
    </w:lvl>
    <w:lvl w:ilvl="6" w:tplc="C91259CE">
      <w:numFmt w:val="decimal"/>
      <w:lvlText w:val=""/>
      <w:lvlJc w:val="left"/>
    </w:lvl>
    <w:lvl w:ilvl="7" w:tplc="9FF02948">
      <w:numFmt w:val="decimal"/>
      <w:lvlText w:val=""/>
      <w:lvlJc w:val="left"/>
    </w:lvl>
    <w:lvl w:ilvl="8" w:tplc="154A32C2">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949FD"/>
    <w:rsid w:val="00182DA1"/>
    <w:rsid w:val="00193B50"/>
    <w:rsid w:val="001C6654"/>
    <w:rsid w:val="001C6F35"/>
    <w:rsid w:val="005B2ECC"/>
    <w:rsid w:val="006C57E4"/>
    <w:rsid w:val="00736BC0"/>
    <w:rsid w:val="00A52013"/>
    <w:rsid w:val="00AF2596"/>
    <w:rsid w:val="00AF4E4C"/>
    <w:rsid w:val="00B81885"/>
    <w:rsid w:val="00B96DBB"/>
    <w:rsid w:val="00C320B6"/>
    <w:rsid w:val="00CB1FB9"/>
    <w:rsid w:val="00CF47BF"/>
    <w:rsid w:val="00D165D6"/>
    <w:rsid w:val="00D21067"/>
    <w:rsid w:val="00E14DF5"/>
    <w:rsid w:val="00EA49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7E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6C57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Şaban ASLANHAN</dc:creator>
  <cp:lastModifiedBy>PC</cp:lastModifiedBy>
  <cp:revision>2</cp:revision>
  <dcterms:created xsi:type="dcterms:W3CDTF">2022-12-30T08:53:00Z</dcterms:created>
  <dcterms:modified xsi:type="dcterms:W3CDTF">2022-12-30T08:53:00Z</dcterms:modified>
</cp:coreProperties>
</file>